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D6" w:rsidRDefault="004A48D6" w:rsidP="004A48D6">
      <w:pPr>
        <w:widowControl/>
        <w:adjustRightInd w:val="0"/>
        <w:snapToGrid w:val="0"/>
        <w:jc w:val="center"/>
        <w:outlineLvl w:val="0"/>
        <w:rPr>
          <w:rFonts w:ascii="微软雅黑" w:eastAsia="微软雅黑" w:hAnsi="微软雅黑" w:cs="宋体"/>
          <w:b/>
          <w:bCs/>
          <w:color w:val="000000"/>
          <w:kern w:val="36"/>
          <w:sz w:val="44"/>
          <w:szCs w:val="44"/>
        </w:rPr>
      </w:pPr>
    </w:p>
    <w:p w:rsidR="00884B88" w:rsidRDefault="00884B88"/>
    <w:p w:rsidR="00884B88" w:rsidRDefault="00884B88" w:rsidP="00884B88">
      <w:pPr>
        <w:pStyle w:val="a6"/>
        <w:shd w:val="clear" w:color="auto" w:fill="FFFFFF"/>
        <w:spacing w:before="0" w:beforeAutospacing="0" w:after="0" w:afterAutospacing="0" w:line="536" w:lineRule="atLeast"/>
        <w:jc w:val="center"/>
        <w:rPr>
          <w:rFonts w:ascii="微软雅黑" w:eastAsia="微软雅黑" w:hAnsi="微软雅黑"/>
          <w:color w:val="333333"/>
          <w:sz w:val="30"/>
          <w:szCs w:val="30"/>
        </w:rPr>
      </w:pPr>
      <w:r>
        <w:rPr>
          <w:rStyle w:val="a5"/>
          <w:rFonts w:ascii="微软雅黑" w:eastAsia="微软雅黑" w:hAnsi="微软雅黑" w:hint="eastAsia"/>
          <w:color w:val="333333"/>
          <w:sz w:val="30"/>
          <w:szCs w:val="30"/>
        </w:rPr>
        <w:t>关于2020年度中国作家协会重点作品扶持增设“抗击疫情”主题专项的通知</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面对突如其来的新冠肺炎疫情，以习近平同志为核心的党中央始终把人民生命安全和身体健康摆在第一位，坚定信心、同舟共济、科学防治、精准施策，坚持全民动员、联防联控、公开透明，打响了一场抗击疫情的人民战争。14亿中国人民众志成城，在抗击新冠肺炎疫情的斗争中，涌现出众多典型人物，展现了强大的精神力量。为生动记录医务工作者、志愿者、社区工作者和社会各界在抗击新冠肺炎疫情中的感人事迹，讲好中国抗疫故事，中国作家协会2020年度重点作品扶持增设“抗击疫情”主题专项。</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现将有关事项通知如下：</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一、增设“抗击疫情”主题专项，纳入2020年度中国作家协会重点作品扶持项目。申报工作从发布之日开始，随时接受申报。</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二、体裁：字数不少于五万字的叙事类中长篇作品，包括报告文学、口述实录、纪实文学、小说等。</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三、选题要求有较高的思想艺术追求，注重文学质量。真实记录、全景展现在以习近平同志为核心的党中央的坚强领导下，全国人民团结奋斗、惊天动地的“战疫”历程，书写抗击新冠肺</w:t>
      </w:r>
      <w:r>
        <w:rPr>
          <w:rFonts w:ascii="微软雅黑" w:eastAsia="微软雅黑" w:hAnsi="微软雅黑" w:hint="eastAsia"/>
          <w:color w:val="333333"/>
          <w:sz w:val="30"/>
          <w:szCs w:val="30"/>
        </w:rPr>
        <w:lastRenderedPageBreak/>
        <w:t>炎疫情中的典型人物和感人事迹，大力弘扬爱国主义、集体主义、人道主义精神。</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四、中国作家协会团体会员、中央军委政治工作部宣传局为重点作品扶持项目推荐单位。作者可向所在地、所在行业的团体会员申报，军队作者向中央军委政治工作部宣传局申报，中直、国直系统作者直接向重点作品扶持办公室申报；出版社、文学期刊等单位在征得作者同意后可推荐申报。</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无论是否为中国作家协会会员均可申报。</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团体会员和中央军委政治工作部宣传局的推荐不受本年度重点作品扶持推荐限额的限制。</w:t>
      </w:r>
    </w:p>
    <w:p w:rsidR="00884B88" w:rsidRDefault="00884B88" w:rsidP="00884B88">
      <w:pPr>
        <w:pStyle w:val="a6"/>
        <w:shd w:val="clear" w:color="auto" w:fill="FFFFFF"/>
        <w:spacing w:before="0" w:beforeAutospacing="0" w:after="0" w:afterAutospacing="0" w:line="536" w:lineRule="atLeast"/>
        <w:ind w:firstLine="480"/>
        <w:rPr>
          <w:rFonts w:ascii="微软雅黑" w:eastAsia="微软雅黑" w:hAnsi="微软雅黑"/>
          <w:color w:val="333333"/>
          <w:sz w:val="30"/>
          <w:szCs w:val="30"/>
        </w:rPr>
      </w:pPr>
      <w:r>
        <w:rPr>
          <w:rFonts w:ascii="微软雅黑" w:eastAsia="微软雅黑" w:hAnsi="微软雅黑" w:hint="eastAsia"/>
          <w:color w:val="333333"/>
          <w:sz w:val="30"/>
          <w:szCs w:val="30"/>
        </w:rPr>
        <w:t>申报表格请从中国作家网（http://www.chinawriter.com.cn）下载。</w:t>
      </w:r>
    </w:p>
    <w:p w:rsidR="00884B88" w:rsidRDefault="00884B88"/>
    <w:p w:rsidR="00884B88" w:rsidRDefault="00884B88"/>
    <w:p w:rsidR="00884B88" w:rsidRDefault="00884B88" w:rsidP="00884B88">
      <w:pPr>
        <w:pStyle w:val="a6"/>
        <w:shd w:val="clear" w:color="auto" w:fill="FFFFFF"/>
        <w:spacing w:before="0" w:beforeAutospacing="0" w:after="0" w:afterAutospacing="0" w:line="536" w:lineRule="atLeast"/>
        <w:ind w:firstLine="480"/>
        <w:jc w:val="right"/>
        <w:rPr>
          <w:rFonts w:ascii="微软雅黑" w:eastAsia="微软雅黑" w:hAnsi="微软雅黑"/>
          <w:color w:val="333333"/>
          <w:sz w:val="30"/>
          <w:szCs w:val="30"/>
        </w:rPr>
      </w:pPr>
      <w:r>
        <w:rPr>
          <w:rFonts w:hint="eastAsia"/>
        </w:rPr>
        <w:t xml:space="preserve">                           </w:t>
      </w:r>
      <w:r>
        <w:rPr>
          <w:rFonts w:ascii="微软雅黑" w:eastAsia="微软雅黑" w:hAnsi="微软雅黑" w:hint="eastAsia"/>
          <w:color w:val="333333"/>
          <w:sz w:val="30"/>
          <w:szCs w:val="30"/>
        </w:rPr>
        <w:t>中国作家协会重点作品扶持办公室</w:t>
      </w:r>
    </w:p>
    <w:p w:rsidR="00884B88" w:rsidRDefault="00884B88" w:rsidP="00884B88">
      <w:pPr>
        <w:pStyle w:val="a6"/>
        <w:shd w:val="clear" w:color="auto" w:fill="FFFFFF"/>
        <w:spacing w:before="0" w:beforeAutospacing="0" w:after="0" w:afterAutospacing="0" w:line="536" w:lineRule="atLeast"/>
        <w:ind w:right="600" w:firstLine="480"/>
        <w:jc w:val="right"/>
        <w:rPr>
          <w:rFonts w:ascii="微软雅黑" w:eastAsia="微软雅黑" w:hAnsi="微软雅黑"/>
          <w:color w:val="333333"/>
          <w:sz w:val="30"/>
          <w:szCs w:val="30"/>
        </w:rPr>
      </w:pPr>
      <w:r>
        <w:rPr>
          <w:rFonts w:ascii="微软雅黑" w:eastAsia="微软雅黑" w:hAnsi="微软雅黑" w:hint="eastAsia"/>
          <w:color w:val="333333"/>
          <w:sz w:val="30"/>
          <w:szCs w:val="30"/>
        </w:rPr>
        <w:t>2020年4月20日</w:t>
      </w:r>
    </w:p>
    <w:p w:rsidR="00884B88" w:rsidRPr="00884B88" w:rsidRDefault="00884B88"/>
    <w:sectPr w:rsidR="00884B88" w:rsidRPr="00884B88" w:rsidSect="009D3B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EF3" w:rsidRDefault="009E1EF3" w:rsidP="00884B88">
      <w:r>
        <w:separator/>
      </w:r>
    </w:p>
  </w:endnote>
  <w:endnote w:type="continuationSeparator" w:id="0">
    <w:p w:rsidR="009E1EF3" w:rsidRDefault="009E1EF3" w:rsidP="00884B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EF3" w:rsidRDefault="009E1EF3" w:rsidP="00884B88">
      <w:r>
        <w:separator/>
      </w:r>
    </w:p>
  </w:footnote>
  <w:footnote w:type="continuationSeparator" w:id="0">
    <w:p w:rsidR="009E1EF3" w:rsidRDefault="009E1EF3" w:rsidP="00884B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4B88"/>
    <w:rsid w:val="0010184A"/>
    <w:rsid w:val="003C5C5F"/>
    <w:rsid w:val="00485077"/>
    <w:rsid w:val="004A48D6"/>
    <w:rsid w:val="00501906"/>
    <w:rsid w:val="00511900"/>
    <w:rsid w:val="005671C3"/>
    <w:rsid w:val="007F7946"/>
    <w:rsid w:val="00884B88"/>
    <w:rsid w:val="00937EBA"/>
    <w:rsid w:val="009D3B89"/>
    <w:rsid w:val="009E1EF3"/>
    <w:rsid w:val="00DF6CC0"/>
    <w:rsid w:val="00E26BB9"/>
    <w:rsid w:val="00EE1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89"/>
    <w:pPr>
      <w:widowControl w:val="0"/>
      <w:jc w:val="both"/>
    </w:pPr>
  </w:style>
  <w:style w:type="paragraph" w:styleId="1">
    <w:name w:val="heading 1"/>
    <w:basedOn w:val="a"/>
    <w:link w:val="1Char"/>
    <w:uiPriority w:val="9"/>
    <w:qFormat/>
    <w:rsid w:val="00884B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4B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4B88"/>
    <w:rPr>
      <w:sz w:val="18"/>
      <w:szCs w:val="18"/>
    </w:rPr>
  </w:style>
  <w:style w:type="paragraph" w:styleId="a4">
    <w:name w:val="footer"/>
    <w:basedOn w:val="a"/>
    <w:link w:val="Char0"/>
    <w:uiPriority w:val="99"/>
    <w:semiHidden/>
    <w:unhideWhenUsed/>
    <w:rsid w:val="00884B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4B88"/>
    <w:rPr>
      <w:sz w:val="18"/>
      <w:szCs w:val="18"/>
    </w:rPr>
  </w:style>
  <w:style w:type="character" w:customStyle="1" w:styleId="1Char">
    <w:name w:val="标题 1 Char"/>
    <w:basedOn w:val="a0"/>
    <w:link w:val="1"/>
    <w:uiPriority w:val="9"/>
    <w:rsid w:val="00884B88"/>
    <w:rPr>
      <w:rFonts w:ascii="宋体" w:eastAsia="宋体" w:hAnsi="宋体" w:cs="宋体"/>
      <w:b/>
      <w:bCs/>
      <w:kern w:val="36"/>
      <w:sz w:val="48"/>
      <w:szCs w:val="48"/>
    </w:rPr>
  </w:style>
  <w:style w:type="character" w:styleId="a5">
    <w:name w:val="Strong"/>
    <w:basedOn w:val="a0"/>
    <w:uiPriority w:val="22"/>
    <w:qFormat/>
    <w:rsid w:val="00884B88"/>
    <w:rPr>
      <w:b/>
      <w:bCs/>
    </w:rPr>
  </w:style>
  <w:style w:type="paragraph" w:styleId="a6">
    <w:name w:val="Normal (Web)"/>
    <w:basedOn w:val="a"/>
    <w:uiPriority w:val="99"/>
    <w:semiHidden/>
    <w:unhideWhenUsed/>
    <w:rsid w:val="00884B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8183889">
      <w:bodyDiv w:val="1"/>
      <w:marLeft w:val="0"/>
      <w:marRight w:val="0"/>
      <w:marTop w:val="0"/>
      <w:marBottom w:val="0"/>
      <w:divBdr>
        <w:top w:val="none" w:sz="0" w:space="0" w:color="auto"/>
        <w:left w:val="none" w:sz="0" w:space="0" w:color="auto"/>
        <w:bottom w:val="none" w:sz="0" w:space="0" w:color="auto"/>
        <w:right w:val="none" w:sz="0" w:space="0" w:color="auto"/>
      </w:divBdr>
    </w:div>
    <w:div w:id="704793505">
      <w:bodyDiv w:val="1"/>
      <w:marLeft w:val="0"/>
      <w:marRight w:val="0"/>
      <w:marTop w:val="0"/>
      <w:marBottom w:val="0"/>
      <w:divBdr>
        <w:top w:val="none" w:sz="0" w:space="0" w:color="auto"/>
        <w:left w:val="none" w:sz="0" w:space="0" w:color="auto"/>
        <w:bottom w:val="none" w:sz="0" w:space="0" w:color="auto"/>
        <w:right w:val="none" w:sz="0" w:space="0" w:color="auto"/>
      </w:divBdr>
    </w:div>
    <w:div w:id="1111047449">
      <w:bodyDiv w:val="1"/>
      <w:marLeft w:val="0"/>
      <w:marRight w:val="0"/>
      <w:marTop w:val="0"/>
      <w:marBottom w:val="0"/>
      <w:divBdr>
        <w:top w:val="none" w:sz="0" w:space="0" w:color="auto"/>
        <w:left w:val="none" w:sz="0" w:space="0" w:color="auto"/>
        <w:bottom w:val="none" w:sz="0" w:space="0" w:color="auto"/>
        <w:right w:val="none" w:sz="0" w:space="0" w:color="auto"/>
      </w:divBdr>
    </w:div>
    <w:div w:id="15930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673</Characters>
  <Application>Microsoft Office Word</Application>
  <DocSecurity>0</DocSecurity>
  <Lines>5</Lines>
  <Paragraphs>1</Paragraphs>
  <ScaleCrop>false</ScaleCrop>
  <Company>Microsoft</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liteng</dc:creator>
  <cp:lastModifiedBy>wgp</cp:lastModifiedBy>
  <cp:revision>4</cp:revision>
  <cp:lastPrinted>2020-04-23T07:05:00Z</cp:lastPrinted>
  <dcterms:created xsi:type="dcterms:W3CDTF">2020-04-24T03:47:00Z</dcterms:created>
  <dcterms:modified xsi:type="dcterms:W3CDTF">2020-04-24T03:48:00Z</dcterms:modified>
</cp:coreProperties>
</file>