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Pr="00156384" w:rsidRDefault="00073323" w:rsidP="00156384">
      <w:pPr>
        <w:pStyle w:val="a6"/>
        <w:shd w:val="clear" w:color="auto" w:fill="FFFFFF"/>
        <w:spacing w:before="0" w:beforeAutospacing="0" w:after="0" w:afterAutospacing="0" w:line="480" w:lineRule="atLeast"/>
        <w:jc w:val="center"/>
        <w:rPr>
          <w:rFonts w:ascii="黑体" w:eastAsia="黑体" w:hAnsi="黑体"/>
          <w:b/>
          <w:bCs/>
          <w:color w:val="333333"/>
          <w:sz w:val="44"/>
          <w:szCs w:val="44"/>
          <w:shd w:val="clear" w:color="auto" w:fill="FFFFFF"/>
        </w:rPr>
      </w:pPr>
      <w:r w:rsidRPr="00156384">
        <w:rPr>
          <w:rStyle w:val="a5"/>
          <w:rFonts w:ascii="黑体" w:eastAsia="黑体" w:hAnsi="黑体" w:hint="eastAsia"/>
          <w:b/>
          <w:bCs/>
          <w:i w:val="0"/>
          <w:iCs w:val="0"/>
          <w:color w:val="333333"/>
          <w:sz w:val="44"/>
          <w:szCs w:val="44"/>
          <w:shd w:val="clear" w:color="auto" w:fill="FFFFFF"/>
        </w:rPr>
        <w:t>中国作家协会关于2021年度“中国少数民族文学之星”丛书项目申报的通知</w:t>
      </w:r>
    </w:p>
    <w:p w:rsidR="00156384" w:rsidRDefault="00156384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“中国少数民族文学之星”丛书项目旨在发现培养少数民族优秀中青年作家，推出少数民族文学精品力作，持续推动少数民族文学事业繁荣发展。2021年度“中国少数民族文学之星”丛书项目申报时间自本通知发布之日起，至2021年3月31日截止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一、“中国少数民族文学之星”丛书项目推荐单位为中国作家协会团体会员。申报者向所在地、所在行业中国作家协会团体会员申报；解放军作者向中央军委政治工作部宣传局申报；中直、国直系统作者向中国作协创联部民族处申报。创联部民族处同时向部分文学期刊定向征集申报，相关推荐单位须征得作者同意。申报者可向推荐单位领取申报表格，也可从中国作家网 (http://www.chinawriter.com.cn) 下载。推荐单位对申报作品进行论证、遴选后，填写推荐意见并加盖公章，将申报表格和作品书稿报送创联部民族处。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二、内蒙古、广西、西藏、宁夏、新疆、云南、贵州、四川、甘肃、青海、湖南、湖北、延边州等上述团体会员报</w:t>
      </w:r>
      <w:r w:rsidRPr="00156384">
        <w:rPr>
          <w:rFonts w:ascii="仿宋" w:eastAsia="仿宋" w:hAnsi="仿宋" w:hint="eastAsia"/>
          <w:color w:val="333333"/>
          <w:sz w:val="32"/>
          <w:szCs w:val="32"/>
        </w:rPr>
        <w:lastRenderedPageBreak/>
        <w:t>送作品每个单位不超过3部，其他团体会员报送作品每个单位不超过2部。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三、申报者须为少数民族身份，年龄在50周岁（含）以下，即1971年1月1日（含）以后出生。每人仅限申报一部作品，无论是否为中国作家协会会员均可申报。申报时须附本人身份证复印件。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申报作品体裁包括长篇小说、中短篇小说、诗歌、散文、报告文学、文学理论评论。每部作品字数一般不超过20万字（诗集一般不超过3000行）。不接受多体裁作品集及多人作品合集申报。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申报作品须为汉语作品或少数民族语言文字作品的汉语译本，其中在报刊正式发表过的须占全部书稿篇幅三分之一以上(长篇文学作品或整部理论著作除外)，发表过的作品标明报刊名称、刊发日期。个人作品集中，近五年创作的作品应不少于三分之一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四、申报作品题材上，鼓励申报以庆祝中国共产党成立100周年、铸牢中华民族共同体意识为主题的现实主义文学作品。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五、申报者须按要求认真填写申报表，并提供完整的作品文本。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六、曾入选中国作家协会其他扶持项目且逾期尚未结项者，不得申报。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lastRenderedPageBreak/>
        <w:t>七、征集截止日期前已出版的作品，不得申报。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八、中国作家协会创联部民族处负责申报审核工作，凡不符合申报条件者，一经查实，取消参评资格。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九、中国作家协会“中国少数民族文学之星”丛书评审委员会将对申报作品进行综合评估、评选。评选结果经中国作家协会书记处审批后，在《文艺报》和中国作家网予以公布。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48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十、“中国少数民族文学之星”丛书入选作品由中国作协创联部民族处统一组织出版。</w:t>
      </w:r>
    </w:p>
    <w:p w:rsidR="004660C6" w:rsidRPr="00156384" w:rsidRDefault="004660C6" w:rsidP="004660C6">
      <w:pPr>
        <w:ind w:firstLine="420"/>
        <w:rPr>
          <w:rFonts w:ascii="仿宋" w:eastAsia="仿宋" w:hAnsi="仿宋"/>
          <w:sz w:val="32"/>
          <w:szCs w:val="32"/>
        </w:rPr>
      </w:pP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598" w:lineRule="atLeast"/>
        <w:ind w:firstLine="480"/>
        <w:jc w:val="right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156384">
        <w:rPr>
          <w:rFonts w:ascii="仿宋" w:eastAsia="仿宋" w:hAnsi="仿宋" w:hint="eastAsia"/>
          <w:color w:val="333333"/>
          <w:sz w:val="32"/>
          <w:szCs w:val="32"/>
        </w:rPr>
        <w:t>中国作家协会创作联络部</w:t>
      </w:r>
    </w:p>
    <w:p w:rsidR="00073323" w:rsidRPr="00156384" w:rsidRDefault="00073323" w:rsidP="00073323">
      <w:pPr>
        <w:pStyle w:val="a6"/>
        <w:shd w:val="clear" w:color="auto" w:fill="FFFFFF"/>
        <w:spacing w:before="0" w:beforeAutospacing="0" w:after="0" w:afterAutospacing="0" w:line="598" w:lineRule="atLeast"/>
        <w:ind w:right="510" w:firstLine="480"/>
        <w:jc w:val="right"/>
        <w:rPr>
          <w:rFonts w:ascii="仿宋" w:eastAsia="仿宋" w:hAnsi="仿宋"/>
          <w:color w:val="333333"/>
          <w:sz w:val="32"/>
          <w:szCs w:val="32"/>
        </w:rPr>
      </w:pPr>
      <w:r w:rsidRPr="00156384">
        <w:rPr>
          <w:rFonts w:ascii="仿宋" w:eastAsia="仿宋" w:hAnsi="仿宋" w:hint="eastAsia"/>
          <w:color w:val="333333"/>
          <w:sz w:val="32"/>
          <w:szCs w:val="32"/>
        </w:rPr>
        <w:t>2021年1月7日</w:t>
      </w: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4660C6" w:rsidRDefault="004660C6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Default="00073323" w:rsidP="004660C6">
      <w:pPr>
        <w:ind w:firstLine="420"/>
        <w:rPr>
          <w:rFonts w:asciiTheme="minorEastAsia" w:hAnsiTheme="minorEastAsia"/>
          <w:sz w:val="28"/>
          <w:szCs w:val="28"/>
        </w:rPr>
      </w:pPr>
    </w:p>
    <w:p w:rsidR="00073323" w:rsidRPr="007F2016" w:rsidRDefault="00073323" w:rsidP="00073323">
      <w:pPr>
        <w:jc w:val="center"/>
        <w:rPr>
          <w:rFonts w:ascii="仿宋" w:eastAsia="仿宋" w:hAnsi="仿宋"/>
          <w:b/>
          <w:sz w:val="44"/>
          <w:szCs w:val="44"/>
        </w:rPr>
      </w:pPr>
      <w:r w:rsidRPr="007F2016">
        <w:rPr>
          <w:rFonts w:ascii="仿宋" w:eastAsia="仿宋" w:hAnsi="仿宋" w:hint="eastAsia"/>
          <w:b/>
          <w:sz w:val="44"/>
          <w:szCs w:val="44"/>
        </w:rPr>
        <w:t>填 表 说 明</w:t>
      </w:r>
    </w:p>
    <w:p w:rsidR="00073323" w:rsidRPr="007F2016" w:rsidRDefault="00073323" w:rsidP="00073323">
      <w:pPr>
        <w:rPr>
          <w:rFonts w:ascii="仿宋" w:eastAsia="仿宋" w:hAnsi="仿宋"/>
          <w:sz w:val="32"/>
          <w:szCs w:val="32"/>
        </w:rPr>
      </w:pPr>
    </w:p>
    <w:p w:rsidR="00073323" w:rsidRPr="007F2016" w:rsidRDefault="00073323" w:rsidP="00073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申报表请用汉语填写，</w:t>
      </w:r>
      <w:r>
        <w:rPr>
          <w:rFonts w:ascii="仿宋" w:eastAsia="仿宋" w:hAnsi="仿宋"/>
          <w:sz w:val="32"/>
          <w:szCs w:val="32"/>
        </w:rPr>
        <w:t>一式2</w:t>
      </w:r>
      <w:r>
        <w:rPr>
          <w:rFonts w:ascii="仿宋" w:eastAsia="仿宋" w:hAnsi="仿宋" w:hint="eastAsia"/>
          <w:sz w:val="32"/>
          <w:szCs w:val="32"/>
        </w:rPr>
        <w:t>份（</w:t>
      </w:r>
      <w:r w:rsidRPr="007F2016">
        <w:rPr>
          <w:rFonts w:ascii="仿宋" w:eastAsia="仿宋" w:hAnsi="仿宋" w:hint="eastAsia"/>
          <w:sz w:val="32"/>
          <w:szCs w:val="32"/>
        </w:rPr>
        <w:t>推荐单位</w:t>
      </w:r>
      <w:r>
        <w:rPr>
          <w:rFonts w:ascii="仿宋" w:eastAsia="仿宋" w:hAnsi="仿宋" w:hint="eastAsia"/>
          <w:sz w:val="32"/>
          <w:szCs w:val="32"/>
        </w:rPr>
        <w:t>中国作协创联部民族处</w:t>
      </w:r>
      <w:r w:rsidRPr="007F2016">
        <w:rPr>
          <w:rFonts w:ascii="仿宋" w:eastAsia="仿宋" w:hAnsi="仿宋" w:hint="eastAsia"/>
          <w:sz w:val="32"/>
          <w:szCs w:val="32"/>
        </w:rPr>
        <w:t>各1份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073323" w:rsidRPr="007F2016" w:rsidRDefault="00073323" w:rsidP="00073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2、首页上方体裁、编号栏，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7F2016">
        <w:rPr>
          <w:rFonts w:ascii="仿宋" w:eastAsia="仿宋" w:hAnsi="仿宋" w:hint="eastAsia"/>
          <w:sz w:val="32"/>
          <w:szCs w:val="32"/>
        </w:rPr>
        <w:t>勿填写内容。</w:t>
      </w:r>
    </w:p>
    <w:p w:rsidR="00073323" w:rsidRPr="007F2016" w:rsidRDefault="00073323" w:rsidP="00073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首页</w:t>
      </w:r>
      <w:r>
        <w:rPr>
          <w:rFonts w:ascii="仿宋" w:eastAsia="仿宋" w:hAnsi="仿宋"/>
          <w:sz w:val="32"/>
          <w:szCs w:val="32"/>
        </w:rPr>
        <w:t>中部</w:t>
      </w:r>
      <w:r w:rsidRPr="007F2016">
        <w:rPr>
          <w:rFonts w:ascii="仿宋" w:eastAsia="仿宋" w:hAnsi="仿宋" w:hint="eastAsia"/>
          <w:sz w:val="32"/>
          <w:szCs w:val="32"/>
        </w:rPr>
        <w:t>“体裁”栏，</w:t>
      </w:r>
      <w:r>
        <w:rPr>
          <w:rFonts w:ascii="仿宋" w:eastAsia="仿宋" w:hAnsi="仿宋" w:hint="eastAsia"/>
          <w:sz w:val="32"/>
          <w:szCs w:val="32"/>
        </w:rPr>
        <w:t>填写申报</w:t>
      </w:r>
      <w:r>
        <w:rPr>
          <w:rFonts w:ascii="仿宋" w:eastAsia="仿宋" w:hAnsi="仿宋"/>
          <w:sz w:val="32"/>
          <w:szCs w:val="32"/>
        </w:rPr>
        <w:t>作品的体裁</w:t>
      </w:r>
      <w:r w:rsidRPr="007F2016">
        <w:rPr>
          <w:rFonts w:ascii="仿宋" w:eastAsia="仿宋" w:hAnsi="仿宋" w:hint="eastAsia"/>
          <w:sz w:val="32"/>
          <w:szCs w:val="32"/>
        </w:rPr>
        <w:t>。</w:t>
      </w:r>
    </w:p>
    <w:p w:rsidR="00073323" w:rsidRPr="007F2016" w:rsidRDefault="00073323" w:rsidP="00073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4、“推荐单位意见”栏，须由</w:t>
      </w:r>
      <w:r>
        <w:rPr>
          <w:rFonts w:ascii="仿宋" w:eastAsia="仿宋" w:hAnsi="仿宋" w:hint="eastAsia"/>
          <w:sz w:val="32"/>
          <w:szCs w:val="32"/>
        </w:rPr>
        <w:t>推荐</w:t>
      </w:r>
      <w:r w:rsidRPr="007F2016">
        <w:rPr>
          <w:rFonts w:ascii="仿宋" w:eastAsia="仿宋" w:hAnsi="仿宋" w:hint="eastAsia"/>
          <w:sz w:val="32"/>
          <w:szCs w:val="32"/>
        </w:rPr>
        <w:t>单位签署意见并</w:t>
      </w:r>
      <w:r>
        <w:rPr>
          <w:rFonts w:ascii="仿宋" w:eastAsia="仿宋" w:hAnsi="仿宋" w:hint="eastAsia"/>
          <w:sz w:val="32"/>
          <w:szCs w:val="32"/>
        </w:rPr>
        <w:t>加</w:t>
      </w:r>
      <w:r w:rsidRPr="007F2016">
        <w:rPr>
          <w:rFonts w:ascii="仿宋" w:eastAsia="仿宋" w:hAnsi="仿宋" w:hint="eastAsia"/>
          <w:sz w:val="32"/>
          <w:szCs w:val="32"/>
        </w:rPr>
        <w:t>盖公章。</w:t>
      </w:r>
    </w:p>
    <w:p w:rsidR="00073323" w:rsidRPr="007F2016" w:rsidRDefault="00073323" w:rsidP="0007332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Pr="007F2016">
        <w:rPr>
          <w:rFonts w:ascii="仿宋" w:eastAsia="仿宋" w:hAnsi="仿宋" w:hint="eastAsia"/>
          <w:sz w:val="32"/>
          <w:szCs w:val="32"/>
        </w:rPr>
        <w:t>、“姓名”栏，</w:t>
      </w:r>
      <w:r>
        <w:rPr>
          <w:rFonts w:ascii="仿宋" w:eastAsia="仿宋" w:hAnsi="仿宋" w:hint="eastAsia"/>
          <w:sz w:val="32"/>
          <w:szCs w:val="32"/>
        </w:rPr>
        <w:t>请</w:t>
      </w:r>
      <w:r w:rsidRPr="007F2016">
        <w:rPr>
          <w:rFonts w:ascii="仿宋" w:eastAsia="仿宋" w:hAnsi="仿宋" w:hint="eastAsia"/>
          <w:sz w:val="32"/>
          <w:szCs w:val="32"/>
        </w:rPr>
        <w:t>与身份证姓名一致。</w:t>
      </w:r>
    </w:p>
    <w:p w:rsidR="00073323" w:rsidRPr="007F2016" w:rsidRDefault="00073323" w:rsidP="00073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>若</w:t>
      </w:r>
      <w:r>
        <w:rPr>
          <w:rFonts w:ascii="仿宋" w:eastAsia="仿宋" w:hAnsi="仿宋" w:hint="eastAsia"/>
          <w:sz w:val="32"/>
          <w:szCs w:val="32"/>
        </w:rPr>
        <w:t>有不明问题，可</w:t>
      </w:r>
      <w:r>
        <w:rPr>
          <w:rFonts w:ascii="仿宋" w:eastAsia="仿宋" w:hAnsi="仿宋"/>
          <w:sz w:val="32"/>
          <w:szCs w:val="32"/>
        </w:rPr>
        <w:t>咨询</w:t>
      </w:r>
      <w:r>
        <w:rPr>
          <w:rFonts w:ascii="仿宋" w:eastAsia="仿宋" w:hAnsi="仿宋" w:hint="eastAsia"/>
          <w:sz w:val="32"/>
          <w:szCs w:val="32"/>
        </w:rPr>
        <w:t>中国作协创联部民族处</w:t>
      </w:r>
      <w:r w:rsidRPr="007F2016">
        <w:rPr>
          <w:rFonts w:ascii="仿宋" w:eastAsia="仿宋" w:hAnsi="仿宋" w:hint="eastAsia"/>
          <w:sz w:val="32"/>
          <w:szCs w:val="32"/>
        </w:rPr>
        <w:t>。</w:t>
      </w:r>
    </w:p>
    <w:p w:rsidR="00073323" w:rsidRDefault="00073323" w:rsidP="00073323">
      <w:pPr>
        <w:rPr>
          <w:rFonts w:ascii="仿宋" w:eastAsia="仿宋" w:hAnsi="仿宋"/>
          <w:sz w:val="32"/>
          <w:szCs w:val="32"/>
        </w:rPr>
      </w:pPr>
    </w:p>
    <w:p w:rsidR="00073323" w:rsidRDefault="00073323" w:rsidP="00073323">
      <w:pPr>
        <w:rPr>
          <w:rFonts w:ascii="仿宋" w:eastAsia="仿宋" w:hAnsi="仿宋"/>
          <w:sz w:val="32"/>
          <w:szCs w:val="32"/>
        </w:rPr>
      </w:pPr>
    </w:p>
    <w:p w:rsidR="00073323" w:rsidRPr="00C5506D" w:rsidRDefault="00073323" w:rsidP="00073323">
      <w:pPr>
        <w:widowControl/>
        <w:adjustRightInd w:val="0"/>
        <w:snapToGrid w:val="0"/>
        <w:spacing w:line="4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506D">
        <w:rPr>
          <w:rFonts w:ascii="仿宋" w:eastAsia="仿宋" w:hAnsi="仿宋" w:cs="Arial" w:hint="eastAsia"/>
          <w:kern w:val="0"/>
          <w:sz w:val="32"/>
          <w:szCs w:val="32"/>
        </w:rPr>
        <w:t>地 址：北京市朝阳区东土城路25号中国作家协会</w:t>
      </w:r>
    </w:p>
    <w:p w:rsidR="00073323" w:rsidRPr="00C5506D" w:rsidRDefault="00073323" w:rsidP="00073323">
      <w:pPr>
        <w:widowControl/>
        <w:adjustRightInd w:val="0"/>
        <w:snapToGrid w:val="0"/>
        <w:spacing w:line="420" w:lineRule="exact"/>
        <w:ind w:firstLineChars="550" w:firstLine="1760"/>
        <w:rPr>
          <w:rFonts w:ascii="仿宋" w:eastAsia="仿宋" w:hAnsi="仿宋" w:cs="Arial"/>
          <w:kern w:val="0"/>
          <w:sz w:val="32"/>
          <w:szCs w:val="32"/>
        </w:rPr>
      </w:pPr>
      <w:r w:rsidRPr="00C5506D">
        <w:rPr>
          <w:rFonts w:ascii="仿宋" w:eastAsia="仿宋" w:hAnsi="仿宋" w:cs="Arial"/>
          <w:kern w:val="0"/>
          <w:sz w:val="32"/>
          <w:szCs w:val="32"/>
        </w:rPr>
        <w:t>中国</w:t>
      </w:r>
      <w:r w:rsidRPr="00C5506D">
        <w:rPr>
          <w:rFonts w:ascii="仿宋" w:eastAsia="仿宋" w:hAnsi="仿宋" w:cs="Arial" w:hint="eastAsia"/>
          <w:kern w:val="0"/>
          <w:sz w:val="32"/>
          <w:szCs w:val="32"/>
        </w:rPr>
        <w:t>作协创联部民族处</w:t>
      </w:r>
    </w:p>
    <w:p w:rsidR="00073323" w:rsidRPr="00C5506D" w:rsidRDefault="00073323" w:rsidP="00073323">
      <w:pPr>
        <w:widowControl/>
        <w:adjustRightInd w:val="0"/>
        <w:snapToGrid w:val="0"/>
        <w:spacing w:line="4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5506D">
        <w:rPr>
          <w:rFonts w:ascii="仿宋" w:eastAsia="仿宋" w:hAnsi="仿宋" w:cs="Arial" w:hint="eastAsia"/>
          <w:kern w:val="0"/>
          <w:sz w:val="32"/>
          <w:szCs w:val="32"/>
        </w:rPr>
        <w:t xml:space="preserve">邮 </w:t>
      </w:r>
      <w:r w:rsidRPr="00C5506D">
        <w:rPr>
          <w:rFonts w:ascii="仿宋" w:eastAsia="仿宋" w:hAnsi="仿宋" w:cs="Arial"/>
          <w:kern w:val="0"/>
          <w:sz w:val="32"/>
          <w:szCs w:val="32"/>
        </w:rPr>
        <w:t xml:space="preserve"> </w:t>
      </w:r>
      <w:r w:rsidRPr="00C5506D">
        <w:rPr>
          <w:rFonts w:ascii="仿宋" w:eastAsia="仿宋" w:hAnsi="仿宋" w:cs="Arial" w:hint="eastAsia"/>
          <w:kern w:val="0"/>
          <w:sz w:val="32"/>
          <w:szCs w:val="32"/>
        </w:rPr>
        <w:t>编：100013</w:t>
      </w:r>
    </w:p>
    <w:p w:rsidR="00073323" w:rsidRDefault="00073323" w:rsidP="00073323">
      <w:pPr>
        <w:spacing w:line="420" w:lineRule="exact"/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  <w:r>
        <w:rPr>
          <w:rFonts w:ascii="仿宋" w:eastAsia="仿宋" w:hAnsi="仿宋" w:cs="宋体" w:hint="eastAsia"/>
          <w:color w:val="252525"/>
          <w:sz w:val="32"/>
          <w:szCs w:val="32"/>
        </w:rPr>
        <w:t>电  话：010-6448987</w:t>
      </w:r>
      <w:r>
        <w:rPr>
          <w:rFonts w:ascii="仿宋" w:eastAsia="仿宋" w:hAnsi="仿宋" w:cs="宋体"/>
          <w:color w:val="252525"/>
          <w:sz w:val="32"/>
          <w:szCs w:val="32"/>
        </w:rPr>
        <w:t>9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 xml:space="preserve">　6</w:t>
      </w:r>
      <w:r>
        <w:rPr>
          <w:rFonts w:ascii="仿宋" w:eastAsia="仿宋" w:hAnsi="仿宋" w:cs="宋体"/>
          <w:color w:val="252525"/>
          <w:sz w:val="32"/>
          <w:szCs w:val="32"/>
        </w:rPr>
        <w:t xml:space="preserve">4489876  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>644898</w:t>
      </w:r>
      <w:r>
        <w:rPr>
          <w:rFonts w:ascii="仿宋" w:eastAsia="仿宋" w:hAnsi="仿宋" w:cs="宋体"/>
          <w:color w:val="252525"/>
          <w:sz w:val="32"/>
          <w:szCs w:val="32"/>
        </w:rPr>
        <w:t>62</w:t>
      </w:r>
    </w:p>
    <w:p w:rsidR="00073323" w:rsidRDefault="00073323" w:rsidP="00073323">
      <w:pPr>
        <w:spacing w:line="420" w:lineRule="exact"/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  <w:r>
        <w:rPr>
          <w:rFonts w:ascii="仿宋" w:eastAsia="仿宋" w:hAnsi="仿宋" w:cs="宋体" w:hint="eastAsia"/>
          <w:color w:val="252525"/>
          <w:sz w:val="32"/>
          <w:szCs w:val="32"/>
        </w:rPr>
        <w:t xml:space="preserve">联系人：刘 </w:t>
      </w:r>
      <w:r>
        <w:rPr>
          <w:rFonts w:ascii="仿宋" w:eastAsia="仿宋" w:hAnsi="仿宋" w:cs="宋体"/>
          <w:color w:val="252525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 xml:space="preserve">皓　李 </w:t>
      </w:r>
      <w:r>
        <w:rPr>
          <w:rFonts w:ascii="仿宋" w:eastAsia="仿宋" w:hAnsi="仿宋" w:cs="宋体"/>
          <w:color w:val="252525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252525"/>
          <w:sz w:val="32"/>
          <w:szCs w:val="32"/>
        </w:rPr>
        <w:t>婧  郑  函</w:t>
      </w:r>
    </w:p>
    <w:p w:rsidR="00073323" w:rsidRPr="00CE7F72" w:rsidRDefault="00073323" w:rsidP="00073323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073323" w:rsidRDefault="00073323" w:rsidP="00073323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073323" w:rsidRDefault="00073323" w:rsidP="00073323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073323" w:rsidRDefault="00073323" w:rsidP="00073323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073323" w:rsidRPr="00C5506D" w:rsidRDefault="00073323" w:rsidP="00073323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p w:rsidR="00073323" w:rsidRDefault="00073323" w:rsidP="00073323">
      <w:pPr>
        <w:ind w:firstLineChars="200" w:firstLine="640"/>
        <w:rPr>
          <w:rFonts w:ascii="仿宋" w:eastAsia="仿宋" w:hAnsi="仿宋" w:cs="宋体"/>
          <w:color w:val="252525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3420"/>
      </w:tblGrid>
      <w:tr w:rsidR="00073323" w:rsidRPr="007F2016" w:rsidTr="00233D1E">
        <w:trPr>
          <w:trHeight w:hRule="exact" w:val="851"/>
        </w:trPr>
        <w:tc>
          <w:tcPr>
            <w:tcW w:w="1440" w:type="dxa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br w:type="page"/>
            </w:r>
            <w:r w:rsidRPr="007F2016">
              <w:rPr>
                <w:rFonts w:ascii="仿宋" w:eastAsia="仿宋" w:hAnsi="仿宋"/>
              </w:rPr>
              <w:br w:type="page"/>
            </w:r>
            <w:r w:rsidRPr="007F2016">
              <w:rPr>
                <w:rFonts w:ascii="仿宋" w:eastAsia="仿宋" w:hAnsi="仿宋"/>
              </w:rPr>
              <w:br w:type="page"/>
            </w:r>
            <w:r w:rsidRPr="007F2016">
              <w:rPr>
                <w:rFonts w:ascii="仿宋" w:eastAsia="仿宋" w:hAnsi="仿宋" w:hint="eastAsia"/>
                <w:b/>
                <w:sz w:val="32"/>
                <w:szCs w:val="32"/>
              </w:rPr>
              <w:t>体 裁</w:t>
            </w:r>
          </w:p>
        </w:tc>
        <w:tc>
          <w:tcPr>
            <w:tcW w:w="3420" w:type="dxa"/>
            <w:vAlign w:val="center"/>
          </w:tcPr>
          <w:p w:rsidR="00073323" w:rsidRPr="007F2016" w:rsidRDefault="00073323" w:rsidP="00233D1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73323" w:rsidRPr="007F2016" w:rsidTr="00233D1E">
        <w:trPr>
          <w:trHeight w:hRule="exact" w:val="851"/>
        </w:trPr>
        <w:tc>
          <w:tcPr>
            <w:tcW w:w="1440" w:type="dxa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F2016">
              <w:rPr>
                <w:rFonts w:ascii="仿宋" w:eastAsia="仿宋" w:hAnsi="仿宋" w:hint="eastAsia"/>
                <w:b/>
                <w:sz w:val="32"/>
                <w:szCs w:val="32"/>
              </w:rPr>
              <w:t>编 号</w:t>
            </w:r>
          </w:p>
        </w:tc>
        <w:tc>
          <w:tcPr>
            <w:tcW w:w="3420" w:type="dxa"/>
            <w:vAlign w:val="center"/>
          </w:tcPr>
          <w:p w:rsidR="00073323" w:rsidRPr="007F2016" w:rsidRDefault="00073323" w:rsidP="00233D1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73323" w:rsidRDefault="00073323" w:rsidP="00073323">
      <w:pPr>
        <w:spacing w:line="760" w:lineRule="exact"/>
        <w:jc w:val="center"/>
        <w:rPr>
          <w:rFonts w:ascii="仿宋" w:eastAsia="仿宋" w:hAnsi="仿宋"/>
          <w:b/>
          <w:sz w:val="15"/>
          <w:szCs w:val="15"/>
        </w:rPr>
      </w:pPr>
    </w:p>
    <w:p w:rsidR="00073323" w:rsidRPr="007F2016" w:rsidRDefault="00073323" w:rsidP="00073323">
      <w:pPr>
        <w:spacing w:line="7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7F2016">
        <w:rPr>
          <w:rFonts w:ascii="仿宋" w:eastAsia="仿宋" w:hAnsi="仿宋" w:hint="eastAsia"/>
          <w:b/>
          <w:sz w:val="44"/>
          <w:szCs w:val="44"/>
        </w:rPr>
        <w:t>中国作家协会</w:t>
      </w:r>
    </w:p>
    <w:p w:rsidR="00073323" w:rsidRPr="00EB4A8F" w:rsidRDefault="00073323" w:rsidP="00073323">
      <w:pPr>
        <w:spacing w:line="760" w:lineRule="exact"/>
        <w:jc w:val="center"/>
        <w:rPr>
          <w:rFonts w:ascii="仿宋" w:eastAsia="仿宋" w:hAnsi="仿宋"/>
          <w:b/>
          <w:spacing w:val="-14"/>
          <w:sz w:val="44"/>
          <w:szCs w:val="44"/>
        </w:rPr>
      </w:pPr>
      <w:r w:rsidRPr="00EB4A8F">
        <w:rPr>
          <w:rFonts w:ascii="仿宋" w:eastAsia="仿宋" w:hAnsi="仿宋" w:hint="eastAsia"/>
          <w:b/>
          <w:spacing w:val="-14"/>
          <w:sz w:val="44"/>
          <w:szCs w:val="44"/>
        </w:rPr>
        <w:t>2</w:t>
      </w:r>
      <w:r w:rsidRPr="00EB4A8F">
        <w:rPr>
          <w:rFonts w:ascii="仿宋" w:eastAsia="仿宋" w:hAnsi="仿宋"/>
          <w:b/>
          <w:spacing w:val="-14"/>
          <w:sz w:val="44"/>
          <w:szCs w:val="44"/>
        </w:rPr>
        <w:t>02</w:t>
      </w:r>
      <w:r>
        <w:rPr>
          <w:rFonts w:ascii="仿宋" w:eastAsia="仿宋" w:hAnsi="仿宋"/>
          <w:b/>
          <w:spacing w:val="-14"/>
          <w:sz w:val="44"/>
          <w:szCs w:val="44"/>
        </w:rPr>
        <w:t>1</w:t>
      </w:r>
      <w:r w:rsidRPr="00EB4A8F">
        <w:rPr>
          <w:rFonts w:ascii="仿宋" w:eastAsia="仿宋" w:hAnsi="仿宋" w:hint="eastAsia"/>
          <w:b/>
          <w:spacing w:val="-14"/>
          <w:sz w:val="44"/>
          <w:szCs w:val="44"/>
        </w:rPr>
        <w:t>年度“中国少数</w:t>
      </w:r>
      <w:r w:rsidRPr="00EB4A8F">
        <w:rPr>
          <w:rFonts w:ascii="仿宋" w:eastAsia="仿宋" w:hAnsi="仿宋"/>
          <w:b/>
          <w:spacing w:val="-14"/>
          <w:sz w:val="44"/>
          <w:szCs w:val="44"/>
        </w:rPr>
        <w:t>民族文学之星</w:t>
      </w:r>
      <w:r w:rsidRPr="00EB4A8F">
        <w:rPr>
          <w:rFonts w:ascii="仿宋" w:eastAsia="仿宋" w:hAnsi="仿宋" w:hint="eastAsia"/>
          <w:b/>
          <w:spacing w:val="-14"/>
          <w:sz w:val="44"/>
          <w:szCs w:val="44"/>
        </w:rPr>
        <w:t>”丛书项目</w:t>
      </w:r>
    </w:p>
    <w:p w:rsidR="00073323" w:rsidRDefault="00073323" w:rsidP="00073323">
      <w:pPr>
        <w:spacing w:line="760" w:lineRule="exact"/>
        <w:jc w:val="center"/>
        <w:rPr>
          <w:rFonts w:ascii="仿宋" w:eastAsia="仿宋" w:hAnsi="仿宋"/>
          <w:b/>
          <w:sz w:val="10"/>
          <w:szCs w:val="10"/>
        </w:rPr>
      </w:pPr>
      <w:r w:rsidRPr="007F2016">
        <w:rPr>
          <w:rFonts w:ascii="仿宋" w:eastAsia="仿宋" w:hAnsi="仿宋" w:hint="eastAsia"/>
          <w:b/>
          <w:sz w:val="44"/>
          <w:szCs w:val="44"/>
        </w:rPr>
        <w:t>申  报  表</w:t>
      </w:r>
    </w:p>
    <w:p w:rsidR="00073323" w:rsidRPr="0003185E" w:rsidRDefault="00073323" w:rsidP="00073323">
      <w:pPr>
        <w:spacing w:line="760" w:lineRule="exact"/>
        <w:jc w:val="center"/>
        <w:rPr>
          <w:rFonts w:ascii="仿宋" w:eastAsia="仿宋" w:hAnsi="仿宋"/>
          <w:b/>
          <w:sz w:val="10"/>
          <w:szCs w:val="10"/>
        </w:rPr>
      </w:pP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申 报 人：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民    族</w:t>
      </w:r>
      <w:r w:rsidRPr="007F2016">
        <w:rPr>
          <w:rFonts w:ascii="仿宋" w:eastAsia="仿宋" w:hAnsi="仿宋" w:hint="eastAsia"/>
          <w:b/>
          <w:sz w:val="32"/>
          <w:szCs w:val="32"/>
        </w:rPr>
        <w:t>：</w:t>
      </w:r>
    </w:p>
    <w:p w:rsidR="00073323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073323" w:rsidRPr="00EA74A9" w:rsidRDefault="00073323" w:rsidP="00073323">
      <w:pPr>
        <w:ind w:firstLineChars="150" w:firstLine="404"/>
        <w:rPr>
          <w:rFonts w:ascii="仿宋" w:eastAsia="仿宋" w:hAnsi="仿宋"/>
          <w:b/>
          <w:sz w:val="32"/>
          <w:szCs w:val="32"/>
        </w:rPr>
      </w:pPr>
      <w:r w:rsidRPr="008B4478">
        <w:rPr>
          <w:rFonts w:ascii="仿宋" w:eastAsia="仿宋" w:hAnsi="仿宋" w:hint="eastAsia"/>
          <w:b/>
          <w:spacing w:val="-26"/>
          <w:sz w:val="32"/>
          <w:szCs w:val="32"/>
        </w:rPr>
        <w:t>体</w:t>
      </w:r>
      <w:r>
        <w:rPr>
          <w:rFonts w:ascii="仿宋" w:eastAsia="仿宋" w:hAnsi="仿宋" w:hint="eastAsia"/>
          <w:b/>
          <w:spacing w:val="-26"/>
          <w:sz w:val="32"/>
          <w:szCs w:val="32"/>
        </w:rPr>
        <w:t xml:space="preserve">       </w:t>
      </w:r>
      <w:r w:rsidRPr="008B4478">
        <w:rPr>
          <w:rFonts w:ascii="仿宋" w:eastAsia="仿宋" w:hAnsi="仿宋" w:hint="eastAsia"/>
          <w:b/>
          <w:spacing w:val="-26"/>
          <w:sz w:val="32"/>
          <w:szCs w:val="32"/>
        </w:rPr>
        <w:t>裁：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作品</w:t>
      </w:r>
      <w:r>
        <w:rPr>
          <w:rFonts w:ascii="仿宋" w:eastAsia="仿宋" w:hAnsi="仿宋" w:hint="eastAsia"/>
          <w:b/>
          <w:sz w:val="32"/>
          <w:szCs w:val="32"/>
        </w:rPr>
        <w:t>题目</w:t>
      </w:r>
      <w:r w:rsidRPr="007F2016">
        <w:rPr>
          <w:rFonts w:ascii="仿宋" w:eastAsia="仿宋" w:hAnsi="仿宋" w:hint="eastAsia"/>
          <w:b/>
          <w:sz w:val="32"/>
          <w:szCs w:val="32"/>
        </w:rPr>
        <w:t>：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推荐单位：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b/>
          <w:sz w:val="32"/>
          <w:szCs w:val="32"/>
        </w:rPr>
        <w:t>填表日期：</w:t>
      </w:r>
    </w:p>
    <w:p w:rsidR="00073323" w:rsidRDefault="00073323" w:rsidP="00073323">
      <w:pPr>
        <w:ind w:firstLineChars="150" w:firstLine="480"/>
        <w:rPr>
          <w:rFonts w:ascii="仿宋" w:eastAsia="仿宋" w:hAnsi="仿宋"/>
          <w:b/>
          <w:sz w:val="32"/>
          <w:szCs w:val="32"/>
        </w:rPr>
      </w:pPr>
      <w:r w:rsidRPr="007F2016">
        <w:rPr>
          <w:rFonts w:ascii="仿宋" w:eastAsia="仿宋" w:hAnsi="仿宋" w:hint="eastAsia"/>
          <w:sz w:val="32"/>
          <w:szCs w:val="32"/>
        </w:rPr>
        <w:t xml:space="preserve">        </w:t>
      </w:r>
      <w:r w:rsidRPr="007F2016">
        <w:rPr>
          <w:rFonts w:ascii="仿宋" w:eastAsia="仿宋" w:hAnsi="仿宋" w:hint="eastAsia"/>
          <w:b/>
          <w:sz w:val="32"/>
          <w:szCs w:val="32"/>
        </w:rPr>
        <w:tab/>
        <w:t>-----------------------------</w:t>
      </w:r>
    </w:p>
    <w:p w:rsidR="00073323" w:rsidRPr="007F2016" w:rsidRDefault="00073323" w:rsidP="00073323">
      <w:pPr>
        <w:ind w:firstLineChars="150" w:firstLine="48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620"/>
        <w:gridCol w:w="850"/>
        <w:gridCol w:w="1149"/>
        <w:gridCol w:w="736"/>
        <w:gridCol w:w="213"/>
        <w:gridCol w:w="891"/>
        <w:gridCol w:w="323"/>
        <w:gridCol w:w="1077"/>
        <w:gridCol w:w="900"/>
        <w:gridCol w:w="948"/>
      </w:tblGrid>
      <w:tr w:rsidR="00073323" w:rsidRPr="007F2016" w:rsidTr="00233D1E">
        <w:trPr>
          <w:trHeight w:hRule="exact" w:val="680"/>
        </w:trPr>
        <w:tc>
          <w:tcPr>
            <w:tcW w:w="906" w:type="dxa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/>
              </w:rPr>
              <w:lastRenderedPageBreak/>
              <w:br w:type="page"/>
            </w:r>
            <w:r w:rsidRPr="007F2016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2619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笔名</w:t>
            </w:r>
          </w:p>
        </w:tc>
        <w:tc>
          <w:tcPr>
            <w:tcW w:w="2291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00" w:type="dxa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性别</w:t>
            </w:r>
          </w:p>
        </w:tc>
        <w:tc>
          <w:tcPr>
            <w:tcW w:w="948" w:type="dxa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073323" w:rsidRPr="007F2016" w:rsidTr="00233D1E">
        <w:trPr>
          <w:trHeight w:hRule="exact" w:val="680"/>
        </w:trPr>
        <w:tc>
          <w:tcPr>
            <w:tcW w:w="906" w:type="dxa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民族</w:t>
            </w:r>
          </w:p>
        </w:tc>
        <w:tc>
          <w:tcPr>
            <w:tcW w:w="2619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840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出生日期</w:t>
            </w:r>
          </w:p>
        </w:tc>
        <w:tc>
          <w:tcPr>
            <w:tcW w:w="3248" w:type="dxa"/>
            <w:gridSpan w:val="4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 xml:space="preserve">      年   月   日</w:t>
            </w:r>
          </w:p>
        </w:tc>
      </w:tr>
      <w:tr w:rsidR="00073323" w:rsidRPr="007F2016" w:rsidTr="00233D1E">
        <w:trPr>
          <w:trHeight w:hRule="exact" w:val="680"/>
        </w:trPr>
        <w:tc>
          <w:tcPr>
            <w:tcW w:w="1526" w:type="dxa"/>
            <w:gridSpan w:val="2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推荐单位</w:t>
            </w:r>
          </w:p>
        </w:tc>
        <w:tc>
          <w:tcPr>
            <w:tcW w:w="2735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何级会员</w:t>
            </w:r>
          </w:p>
        </w:tc>
        <w:tc>
          <w:tcPr>
            <w:tcW w:w="2925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073323" w:rsidRPr="007F2016" w:rsidTr="00233D1E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工作单位及职务</w:t>
            </w:r>
          </w:p>
        </w:tc>
        <w:tc>
          <w:tcPr>
            <w:tcW w:w="6237" w:type="dxa"/>
            <w:gridSpan w:val="8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073323" w:rsidRPr="007F2016" w:rsidTr="00233D1E">
        <w:trPr>
          <w:trHeight w:hRule="exact" w:val="680"/>
        </w:trPr>
        <w:tc>
          <w:tcPr>
            <w:tcW w:w="2376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通讯地址及邮编</w:t>
            </w:r>
          </w:p>
        </w:tc>
        <w:tc>
          <w:tcPr>
            <w:tcW w:w="6237" w:type="dxa"/>
            <w:gridSpan w:val="8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073323" w:rsidRPr="007F2016" w:rsidTr="00233D1E">
        <w:trPr>
          <w:trHeight w:hRule="exact" w:val="680"/>
        </w:trPr>
        <w:tc>
          <w:tcPr>
            <w:tcW w:w="1526" w:type="dxa"/>
            <w:gridSpan w:val="2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735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073323" w:rsidRPr="008B2143" w:rsidTr="00233D1E">
        <w:trPr>
          <w:trHeight w:val="3656"/>
        </w:trPr>
        <w:tc>
          <w:tcPr>
            <w:tcW w:w="1526" w:type="dxa"/>
            <w:gridSpan w:val="2"/>
            <w:vAlign w:val="center"/>
          </w:tcPr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个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人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简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介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7087" w:type="dxa"/>
            <w:gridSpan w:val="9"/>
          </w:tcPr>
          <w:p w:rsidR="00073323" w:rsidRPr="007F2016" w:rsidRDefault="00073323" w:rsidP="00233D1E">
            <w:pPr>
              <w:rPr>
                <w:rFonts w:ascii="仿宋" w:eastAsia="仿宋" w:hAnsi="仿宋"/>
                <w:sz w:val="28"/>
              </w:rPr>
            </w:pPr>
          </w:p>
        </w:tc>
      </w:tr>
      <w:tr w:rsidR="00073323" w:rsidRPr="008B2143" w:rsidTr="00233D1E">
        <w:trPr>
          <w:trHeight w:val="6083"/>
        </w:trPr>
        <w:tc>
          <w:tcPr>
            <w:tcW w:w="1526" w:type="dxa"/>
            <w:gridSpan w:val="2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创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作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成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果</w:t>
            </w:r>
          </w:p>
        </w:tc>
        <w:tc>
          <w:tcPr>
            <w:tcW w:w="7087" w:type="dxa"/>
            <w:gridSpan w:val="9"/>
          </w:tcPr>
          <w:p w:rsidR="00073323" w:rsidRPr="007F2016" w:rsidRDefault="00073323" w:rsidP="00233D1E">
            <w:pPr>
              <w:rPr>
                <w:rFonts w:ascii="仿宋" w:eastAsia="仿宋" w:hAnsi="仿宋"/>
                <w:sz w:val="28"/>
              </w:rPr>
            </w:pPr>
          </w:p>
        </w:tc>
      </w:tr>
      <w:tr w:rsidR="00073323" w:rsidRPr="007F2016" w:rsidTr="00233D1E">
        <w:trPr>
          <w:trHeight w:val="737"/>
        </w:trPr>
        <w:tc>
          <w:tcPr>
            <w:tcW w:w="2376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lastRenderedPageBreak/>
              <w:t>作品题目</w:t>
            </w:r>
          </w:p>
        </w:tc>
        <w:tc>
          <w:tcPr>
            <w:tcW w:w="6237" w:type="dxa"/>
            <w:gridSpan w:val="8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073323" w:rsidRPr="007F2016" w:rsidTr="00233D1E">
        <w:trPr>
          <w:trHeight w:val="737"/>
        </w:trPr>
        <w:tc>
          <w:tcPr>
            <w:tcW w:w="2376" w:type="dxa"/>
            <w:gridSpan w:val="3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字数(行数)</w:t>
            </w:r>
          </w:p>
        </w:tc>
        <w:tc>
          <w:tcPr>
            <w:tcW w:w="6237" w:type="dxa"/>
            <w:gridSpan w:val="8"/>
            <w:vAlign w:val="center"/>
          </w:tcPr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073323" w:rsidRPr="007F2016" w:rsidTr="00233D1E">
        <w:trPr>
          <w:trHeight w:val="5984"/>
        </w:trPr>
        <w:tc>
          <w:tcPr>
            <w:tcW w:w="1526" w:type="dxa"/>
            <w:gridSpan w:val="2"/>
            <w:vAlign w:val="center"/>
          </w:tcPr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作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品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内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容</w:t>
            </w:r>
          </w:p>
          <w:p w:rsidR="00073323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简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介</w:t>
            </w:r>
          </w:p>
          <w:p w:rsidR="00073323" w:rsidRPr="007F2016" w:rsidRDefault="00073323" w:rsidP="00233D1E">
            <w:pPr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 xml:space="preserve">    </w:t>
            </w:r>
          </w:p>
          <w:p w:rsidR="00073323" w:rsidRPr="007F2016" w:rsidRDefault="00073323" w:rsidP="00233D1E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7087" w:type="dxa"/>
            <w:gridSpan w:val="9"/>
          </w:tcPr>
          <w:p w:rsidR="00073323" w:rsidRPr="007F2016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Pr="007F2016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Pr="007F2016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Pr="007F2016" w:rsidRDefault="00073323" w:rsidP="00233D1E">
            <w:pPr>
              <w:spacing w:line="660" w:lineRule="exact"/>
              <w:rPr>
                <w:rFonts w:ascii="仿宋" w:eastAsia="仿宋" w:hAnsi="仿宋"/>
                <w:sz w:val="28"/>
              </w:rPr>
            </w:pPr>
          </w:p>
          <w:p w:rsidR="00073323" w:rsidRPr="007F2016" w:rsidRDefault="00073323" w:rsidP="00233D1E">
            <w:pPr>
              <w:spacing w:line="660" w:lineRule="exact"/>
              <w:jc w:val="center"/>
              <w:rPr>
                <w:rFonts w:ascii="仿宋" w:eastAsia="仿宋" w:hAnsi="仿宋"/>
                <w:sz w:val="28"/>
              </w:rPr>
            </w:pPr>
            <w:r w:rsidRPr="007F2016">
              <w:rPr>
                <w:rFonts w:ascii="仿宋" w:eastAsia="仿宋" w:hAnsi="仿宋" w:hint="eastAsia"/>
                <w:sz w:val="28"/>
              </w:rPr>
              <w:t>（说明：</w:t>
            </w:r>
            <w:r>
              <w:rPr>
                <w:rFonts w:ascii="仿宋" w:eastAsia="仿宋" w:hAnsi="仿宋" w:hint="eastAsia"/>
                <w:sz w:val="28"/>
              </w:rPr>
              <w:t>若</w:t>
            </w:r>
            <w:r w:rsidRPr="007F2016">
              <w:rPr>
                <w:rFonts w:ascii="仿宋" w:eastAsia="仿宋" w:hAnsi="仿宋" w:hint="eastAsia"/>
                <w:sz w:val="28"/>
              </w:rPr>
              <w:t>填写内容多，可另附纸）</w:t>
            </w:r>
          </w:p>
        </w:tc>
      </w:tr>
      <w:tr w:rsidR="00073323" w:rsidRPr="007F2016" w:rsidTr="00233D1E">
        <w:tblPrEx>
          <w:tblLook w:val="0000"/>
        </w:tblPrEx>
        <w:trPr>
          <w:trHeight w:val="614"/>
        </w:trPr>
        <w:tc>
          <w:tcPr>
            <w:tcW w:w="1526" w:type="dxa"/>
            <w:gridSpan w:val="2"/>
            <w:vAlign w:val="center"/>
          </w:tcPr>
          <w:p w:rsidR="00073323" w:rsidRPr="007F2016" w:rsidRDefault="00073323" w:rsidP="00233D1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作品文本</w:t>
            </w:r>
          </w:p>
        </w:tc>
        <w:tc>
          <w:tcPr>
            <w:tcW w:w="7087" w:type="dxa"/>
            <w:gridSpan w:val="9"/>
            <w:vAlign w:val="center"/>
          </w:tcPr>
          <w:p w:rsidR="00073323" w:rsidRPr="007F2016" w:rsidRDefault="00073323" w:rsidP="00233D1E">
            <w:pPr>
              <w:ind w:right="56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须</w:t>
            </w:r>
            <w:r>
              <w:rPr>
                <w:rFonts w:ascii="仿宋" w:eastAsia="仿宋" w:hAnsi="仿宋"/>
                <w:sz w:val="28"/>
              </w:rPr>
              <w:t>提供</w:t>
            </w:r>
            <w:r>
              <w:rPr>
                <w:rFonts w:ascii="仿宋" w:eastAsia="仿宋" w:hAnsi="仿宋" w:hint="eastAsia"/>
                <w:sz w:val="28"/>
              </w:rPr>
              <w:t>字号</w:t>
            </w:r>
            <w:r>
              <w:rPr>
                <w:rFonts w:ascii="仿宋" w:eastAsia="仿宋" w:hAnsi="仿宋"/>
                <w:sz w:val="28"/>
              </w:rPr>
              <w:t>不小于</w:t>
            </w:r>
            <w:r>
              <w:rPr>
                <w:rFonts w:ascii="仿宋" w:eastAsia="仿宋" w:hAnsi="仿宋" w:hint="eastAsia"/>
                <w:sz w:val="28"/>
              </w:rPr>
              <w:t>5号的</w:t>
            </w:r>
            <w:r>
              <w:rPr>
                <w:rFonts w:ascii="仿宋" w:eastAsia="仿宋" w:hAnsi="仿宋"/>
                <w:sz w:val="28"/>
              </w:rPr>
              <w:t>打印稿</w:t>
            </w:r>
          </w:p>
        </w:tc>
      </w:tr>
      <w:tr w:rsidR="00073323" w:rsidRPr="007F2016" w:rsidTr="00233D1E">
        <w:tblPrEx>
          <w:tblLook w:val="0000"/>
        </w:tblPrEx>
        <w:trPr>
          <w:trHeight w:val="3052"/>
        </w:trPr>
        <w:tc>
          <w:tcPr>
            <w:tcW w:w="1526" w:type="dxa"/>
            <w:gridSpan w:val="2"/>
            <w:vAlign w:val="center"/>
          </w:tcPr>
          <w:p w:rsidR="00073323" w:rsidRPr="007F2016" w:rsidRDefault="00073323" w:rsidP="00233D1E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7F2016">
              <w:rPr>
                <w:rFonts w:ascii="仿宋" w:eastAsia="仿宋" w:hAnsi="仿宋" w:hint="eastAsia"/>
                <w:b/>
                <w:sz w:val="28"/>
              </w:rPr>
              <w:t>推荐单位意见</w:t>
            </w:r>
          </w:p>
        </w:tc>
        <w:tc>
          <w:tcPr>
            <w:tcW w:w="7087" w:type="dxa"/>
            <w:gridSpan w:val="9"/>
            <w:vAlign w:val="center"/>
          </w:tcPr>
          <w:p w:rsidR="00073323" w:rsidRDefault="00073323" w:rsidP="00233D1E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073323" w:rsidRDefault="00073323" w:rsidP="00233D1E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073323" w:rsidRPr="007F2016" w:rsidRDefault="00073323" w:rsidP="00233D1E">
            <w:pPr>
              <w:wordWrap w:val="0"/>
              <w:ind w:right="560"/>
              <w:rPr>
                <w:rFonts w:ascii="仿宋" w:eastAsia="仿宋" w:hAnsi="仿宋"/>
                <w:sz w:val="28"/>
              </w:rPr>
            </w:pPr>
          </w:p>
          <w:p w:rsidR="00073323" w:rsidRPr="007F2016" w:rsidRDefault="00073323" w:rsidP="00233D1E">
            <w:pPr>
              <w:ind w:right="560"/>
              <w:jc w:val="center"/>
              <w:rPr>
                <w:rFonts w:ascii="仿宋" w:eastAsia="仿宋" w:hAnsi="仿宋"/>
                <w:sz w:val="28"/>
              </w:rPr>
            </w:pPr>
            <w:r w:rsidRPr="007F2016">
              <w:rPr>
                <w:rFonts w:ascii="仿宋" w:eastAsia="仿宋" w:hAnsi="仿宋" w:hint="eastAsia"/>
                <w:sz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</w:rPr>
              <w:t>（</w:t>
            </w:r>
            <w:r w:rsidRPr="007F2016">
              <w:rPr>
                <w:rFonts w:ascii="仿宋" w:eastAsia="仿宋" w:hAnsi="仿宋" w:hint="eastAsia"/>
                <w:sz w:val="28"/>
              </w:rPr>
              <w:t>盖章）　  　年  　月  　日</w:t>
            </w:r>
          </w:p>
        </w:tc>
      </w:tr>
    </w:tbl>
    <w:p w:rsidR="00956C03" w:rsidRPr="00073323" w:rsidRDefault="00956C03" w:rsidP="00156384"/>
    <w:sectPr w:rsidR="00956C03" w:rsidRPr="00073323" w:rsidSect="0095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F91" w:rsidRDefault="008D4F91" w:rsidP="004660C6">
      <w:r>
        <w:separator/>
      </w:r>
    </w:p>
  </w:endnote>
  <w:endnote w:type="continuationSeparator" w:id="1">
    <w:p w:rsidR="008D4F91" w:rsidRDefault="008D4F91" w:rsidP="004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F91" w:rsidRDefault="008D4F91" w:rsidP="004660C6">
      <w:r>
        <w:separator/>
      </w:r>
    </w:p>
  </w:footnote>
  <w:footnote w:type="continuationSeparator" w:id="1">
    <w:p w:rsidR="008D4F91" w:rsidRDefault="008D4F91" w:rsidP="00466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0C6"/>
    <w:rsid w:val="00010CD3"/>
    <w:rsid w:val="00073323"/>
    <w:rsid w:val="00156384"/>
    <w:rsid w:val="00400418"/>
    <w:rsid w:val="004660C6"/>
    <w:rsid w:val="0064547B"/>
    <w:rsid w:val="008D4F91"/>
    <w:rsid w:val="00946ED7"/>
    <w:rsid w:val="00956C03"/>
    <w:rsid w:val="009A260D"/>
    <w:rsid w:val="00C64523"/>
    <w:rsid w:val="00F3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0C6"/>
    <w:rPr>
      <w:sz w:val="18"/>
      <w:szCs w:val="18"/>
    </w:rPr>
  </w:style>
  <w:style w:type="character" w:styleId="a5">
    <w:name w:val="Emphasis"/>
    <w:basedOn w:val="a0"/>
    <w:uiPriority w:val="20"/>
    <w:qFormat/>
    <w:rsid w:val="004660C6"/>
    <w:rPr>
      <w:i/>
      <w:iCs/>
    </w:rPr>
  </w:style>
  <w:style w:type="paragraph" w:styleId="a6">
    <w:name w:val="Normal (Web)"/>
    <w:basedOn w:val="a"/>
    <w:uiPriority w:val="99"/>
    <w:semiHidden/>
    <w:unhideWhenUsed/>
    <w:rsid w:val="000733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295</Words>
  <Characters>1683</Characters>
  <Application>Microsoft Office Word</Application>
  <DocSecurity>0</DocSecurity>
  <Lines>14</Lines>
  <Paragraphs>3</Paragraphs>
  <ScaleCrop>false</ScaleCrop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liteng</dc:creator>
  <cp:keywords/>
  <dc:description/>
  <cp:lastModifiedBy>Administrator</cp:lastModifiedBy>
  <cp:revision>6</cp:revision>
  <dcterms:created xsi:type="dcterms:W3CDTF">2021-01-07T07:29:00Z</dcterms:created>
  <dcterms:modified xsi:type="dcterms:W3CDTF">2021-01-08T08:46:00Z</dcterms:modified>
</cp:coreProperties>
</file>