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DD4" w:rsidRDefault="00962DD4"/>
    <w:p w:rsidR="00962DD4" w:rsidRDefault="00962DD4"/>
    <w:p w:rsidR="00962DD4" w:rsidRDefault="00962DD4" w:rsidP="00962DD4">
      <w:pPr>
        <w:jc w:val="center"/>
        <w:rPr>
          <w:rFonts w:ascii="黑体" w:eastAsia="黑体" w:hAnsi="黑体"/>
          <w:sz w:val="44"/>
          <w:szCs w:val="44"/>
        </w:rPr>
      </w:pPr>
    </w:p>
    <w:p w:rsidR="00962DD4" w:rsidRDefault="00962DD4" w:rsidP="00962DD4">
      <w:pPr>
        <w:jc w:val="center"/>
        <w:rPr>
          <w:rFonts w:ascii="黑体" w:eastAsia="黑体" w:hAnsi="黑体"/>
          <w:sz w:val="44"/>
          <w:szCs w:val="44"/>
        </w:rPr>
      </w:pPr>
      <w:r w:rsidRPr="00962DD4">
        <w:rPr>
          <w:rFonts w:ascii="黑体" w:eastAsia="黑体" w:hAnsi="黑体" w:hint="eastAsia"/>
          <w:sz w:val="44"/>
          <w:szCs w:val="44"/>
        </w:rPr>
        <w:t>中国作家协会2021年度定点深入生活项目申报通知</w:t>
      </w:r>
    </w:p>
    <w:p w:rsidR="00962DD4" w:rsidRDefault="00962DD4" w:rsidP="00962DD4">
      <w:pPr>
        <w:jc w:val="center"/>
        <w:rPr>
          <w:rFonts w:ascii="黑体" w:eastAsia="黑体" w:hAnsi="黑体"/>
          <w:sz w:val="44"/>
          <w:szCs w:val="44"/>
        </w:rPr>
      </w:pPr>
    </w:p>
    <w:p w:rsidR="00962DD4" w:rsidRPr="00962DD4" w:rsidRDefault="00962DD4" w:rsidP="00962DD4">
      <w:pPr>
        <w:pStyle w:val="a6"/>
        <w:shd w:val="clear" w:color="auto" w:fill="FFFFFF"/>
        <w:spacing w:before="0" w:beforeAutospacing="0" w:after="0" w:afterAutospacing="0" w:line="480" w:lineRule="atLeast"/>
        <w:ind w:firstLine="480"/>
        <w:rPr>
          <w:rFonts w:ascii="仿宋" w:eastAsia="仿宋" w:hAnsi="仿宋"/>
          <w:color w:val="333333"/>
          <w:sz w:val="32"/>
          <w:szCs w:val="32"/>
        </w:rPr>
      </w:pPr>
      <w:r w:rsidRPr="00962DD4">
        <w:rPr>
          <w:rFonts w:ascii="仿宋" w:eastAsia="仿宋" w:hAnsi="仿宋" w:hint="eastAsia"/>
          <w:color w:val="333333"/>
          <w:sz w:val="32"/>
          <w:szCs w:val="32"/>
        </w:rPr>
        <w:t>为深入学习贯彻习近平新时代中国特色社会主义思想和党的十九大精神、十九届五中全会精神，进一步推动“深入生活、扎根人民”主题实践活动向纵深发展，2021年，中国作家协会继续开展定点深入生活项目，推动我国文学事业繁荣发展。现将有关事项通知如下：</w:t>
      </w:r>
    </w:p>
    <w:p w:rsidR="00962DD4" w:rsidRPr="00962DD4" w:rsidRDefault="00962DD4" w:rsidP="00962DD4">
      <w:pPr>
        <w:pStyle w:val="a6"/>
        <w:shd w:val="clear" w:color="auto" w:fill="FFFFFF"/>
        <w:spacing w:before="0" w:beforeAutospacing="0" w:after="0" w:afterAutospacing="0" w:line="480" w:lineRule="atLeast"/>
        <w:ind w:firstLine="480"/>
        <w:rPr>
          <w:rFonts w:ascii="仿宋" w:eastAsia="仿宋" w:hAnsi="仿宋"/>
          <w:color w:val="333333"/>
          <w:sz w:val="32"/>
          <w:szCs w:val="32"/>
        </w:rPr>
      </w:pPr>
      <w:r w:rsidRPr="00962DD4">
        <w:rPr>
          <w:rStyle w:val="a7"/>
          <w:rFonts w:ascii="仿宋" w:eastAsia="仿宋" w:hAnsi="仿宋" w:hint="eastAsia"/>
          <w:color w:val="333333"/>
          <w:sz w:val="32"/>
          <w:szCs w:val="32"/>
        </w:rPr>
        <w:t>一、申报时间：</w:t>
      </w:r>
    </w:p>
    <w:p w:rsidR="00962DD4" w:rsidRPr="00962DD4" w:rsidRDefault="00962DD4" w:rsidP="00962DD4">
      <w:pPr>
        <w:pStyle w:val="a6"/>
        <w:shd w:val="clear" w:color="auto" w:fill="FFFFFF"/>
        <w:spacing w:before="0" w:beforeAutospacing="0" w:after="0" w:afterAutospacing="0" w:line="480" w:lineRule="atLeast"/>
        <w:ind w:firstLine="480"/>
        <w:rPr>
          <w:rFonts w:ascii="仿宋" w:eastAsia="仿宋" w:hAnsi="仿宋"/>
          <w:color w:val="333333"/>
          <w:sz w:val="32"/>
          <w:szCs w:val="32"/>
        </w:rPr>
      </w:pPr>
      <w:r w:rsidRPr="00962DD4">
        <w:rPr>
          <w:rFonts w:ascii="仿宋" w:eastAsia="仿宋" w:hAnsi="仿宋" w:hint="eastAsia"/>
          <w:color w:val="333333"/>
          <w:sz w:val="32"/>
          <w:szCs w:val="32"/>
        </w:rPr>
        <w:t>本年度定点深入生活项目申报工作从发布之日开始，至2021年2月28日截止。</w:t>
      </w:r>
    </w:p>
    <w:p w:rsidR="00962DD4" w:rsidRPr="00962DD4" w:rsidRDefault="00962DD4" w:rsidP="00962DD4">
      <w:pPr>
        <w:pStyle w:val="a6"/>
        <w:shd w:val="clear" w:color="auto" w:fill="FFFFFF"/>
        <w:spacing w:before="0" w:beforeAutospacing="0" w:after="0" w:afterAutospacing="0" w:line="480" w:lineRule="atLeast"/>
        <w:ind w:firstLine="480"/>
        <w:rPr>
          <w:rFonts w:ascii="仿宋" w:eastAsia="仿宋" w:hAnsi="仿宋"/>
          <w:color w:val="333333"/>
          <w:sz w:val="32"/>
          <w:szCs w:val="32"/>
        </w:rPr>
      </w:pPr>
      <w:r w:rsidRPr="00962DD4">
        <w:rPr>
          <w:rStyle w:val="a7"/>
          <w:rFonts w:ascii="仿宋" w:eastAsia="仿宋" w:hAnsi="仿宋" w:hint="eastAsia"/>
          <w:color w:val="333333"/>
          <w:sz w:val="32"/>
          <w:szCs w:val="32"/>
        </w:rPr>
        <w:t>二、申报条件：</w:t>
      </w:r>
    </w:p>
    <w:p w:rsidR="00962DD4" w:rsidRPr="00962DD4" w:rsidRDefault="00962DD4" w:rsidP="00962DD4">
      <w:pPr>
        <w:pStyle w:val="a6"/>
        <w:shd w:val="clear" w:color="auto" w:fill="FFFFFF"/>
        <w:spacing w:before="0" w:beforeAutospacing="0" w:after="0" w:afterAutospacing="0" w:line="480" w:lineRule="atLeast"/>
        <w:ind w:firstLine="480"/>
        <w:rPr>
          <w:rFonts w:ascii="仿宋" w:eastAsia="仿宋" w:hAnsi="仿宋"/>
          <w:color w:val="333333"/>
          <w:sz w:val="32"/>
          <w:szCs w:val="32"/>
        </w:rPr>
      </w:pPr>
      <w:r w:rsidRPr="00962DD4">
        <w:rPr>
          <w:rFonts w:ascii="仿宋" w:eastAsia="仿宋" w:hAnsi="仿宋" w:hint="eastAsia"/>
          <w:color w:val="333333"/>
          <w:sz w:val="32"/>
          <w:szCs w:val="32"/>
        </w:rPr>
        <w:t>1、创作立场正确、创作态度端正；</w:t>
      </w:r>
    </w:p>
    <w:p w:rsidR="00962DD4" w:rsidRPr="00962DD4" w:rsidRDefault="00962DD4" w:rsidP="00962DD4">
      <w:pPr>
        <w:pStyle w:val="a6"/>
        <w:shd w:val="clear" w:color="auto" w:fill="FFFFFF"/>
        <w:spacing w:before="0" w:beforeAutospacing="0" w:after="0" w:afterAutospacing="0" w:line="480" w:lineRule="atLeast"/>
        <w:ind w:firstLine="480"/>
        <w:rPr>
          <w:rFonts w:ascii="仿宋" w:eastAsia="仿宋" w:hAnsi="仿宋"/>
          <w:color w:val="333333"/>
          <w:sz w:val="32"/>
          <w:szCs w:val="32"/>
        </w:rPr>
      </w:pPr>
      <w:r w:rsidRPr="00962DD4">
        <w:rPr>
          <w:rFonts w:ascii="仿宋" w:eastAsia="仿宋" w:hAnsi="仿宋" w:hint="eastAsia"/>
          <w:color w:val="333333"/>
          <w:sz w:val="32"/>
          <w:szCs w:val="32"/>
        </w:rPr>
        <w:t>2、身体健康，年龄一般在60周岁以下；</w:t>
      </w:r>
    </w:p>
    <w:p w:rsidR="00962DD4" w:rsidRPr="00962DD4" w:rsidRDefault="00962DD4" w:rsidP="00962DD4">
      <w:pPr>
        <w:pStyle w:val="a6"/>
        <w:shd w:val="clear" w:color="auto" w:fill="FFFFFF"/>
        <w:spacing w:before="0" w:beforeAutospacing="0" w:after="0" w:afterAutospacing="0" w:line="480" w:lineRule="atLeast"/>
        <w:ind w:firstLine="480"/>
        <w:rPr>
          <w:rFonts w:ascii="仿宋" w:eastAsia="仿宋" w:hAnsi="仿宋"/>
          <w:color w:val="333333"/>
          <w:sz w:val="32"/>
          <w:szCs w:val="32"/>
        </w:rPr>
      </w:pPr>
      <w:r w:rsidRPr="00962DD4">
        <w:rPr>
          <w:rFonts w:ascii="仿宋" w:eastAsia="仿宋" w:hAnsi="仿宋" w:hint="eastAsia"/>
          <w:color w:val="333333"/>
          <w:sz w:val="32"/>
          <w:szCs w:val="32"/>
        </w:rPr>
        <w:t>3、具有成熟创作计划，具备相应创作实力；</w:t>
      </w:r>
    </w:p>
    <w:p w:rsidR="00962DD4" w:rsidRPr="00962DD4" w:rsidRDefault="00962DD4" w:rsidP="00962DD4">
      <w:pPr>
        <w:pStyle w:val="a6"/>
        <w:shd w:val="clear" w:color="auto" w:fill="FFFFFF"/>
        <w:spacing w:before="0" w:beforeAutospacing="0" w:after="0" w:afterAutospacing="0" w:line="480" w:lineRule="atLeast"/>
        <w:ind w:firstLine="480"/>
        <w:rPr>
          <w:rFonts w:ascii="仿宋" w:eastAsia="仿宋" w:hAnsi="仿宋"/>
          <w:color w:val="333333"/>
          <w:sz w:val="32"/>
          <w:szCs w:val="32"/>
        </w:rPr>
      </w:pPr>
      <w:r w:rsidRPr="00962DD4">
        <w:rPr>
          <w:rFonts w:ascii="仿宋" w:eastAsia="仿宋" w:hAnsi="仿宋" w:hint="eastAsia"/>
          <w:color w:val="333333"/>
          <w:sz w:val="32"/>
          <w:szCs w:val="32"/>
        </w:rPr>
        <w:t>4、有充实基层生活经验的迫切需要。</w:t>
      </w:r>
    </w:p>
    <w:p w:rsidR="00962DD4" w:rsidRPr="00962DD4" w:rsidRDefault="00962DD4" w:rsidP="00962DD4">
      <w:pPr>
        <w:pStyle w:val="a6"/>
        <w:shd w:val="clear" w:color="auto" w:fill="FFFFFF"/>
        <w:spacing w:before="0" w:beforeAutospacing="0" w:after="0" w:afterAutospacing="0" w:line="480" w:lineRule="atLeast"/>
        <w:ind w:firstLine="480"/>
        <w:rPr>
          <w:rFonts w:ascii="仿宋" w:eastAsia="仿宋" w:hAnsi="仿宋"/>
          <w:color w:val="333333"/>
          <w:sz w:val="32"/>
          <w:szCs w:val="32"/>
        </w:rPr>
      </w:pPr>
      <w:r w:rsidRPr="00962DD4">
        <w:rPr>
          <w:rFonts w:ascii="仿宋" w:eastAsia="仿宋" w:hAnsi="仿宋" w:hint="eastAsia"/>
          <w:color w:val="333333"/>
          <w:sz w:val="32"/>
          <w:szCs w:val="32"/>
        </w:rPr>
        <w:t>凡符合所列条件的作者，无论是否中国作家协会会员，均可申报，申报表格从中国作家网下载。</w:t>
      </w:r>
    </w:p>
    <w:p w:rsidR="00962DD4" w:rsidRPr="00962DD4" w:rsidRDefault="00962DD4" w:rsidP="00962DD4">
      <w:pPr>
        <w:pStyle w:val="a6"/>
        <w:shd w:val="clear" w:color="auto" w:fill="FFFFFF"/>
        <w:spacing w:before="0" w:beforeAutospacing="0" w:after="0" w:afterAutospacing="0" w:line="480" w:lineRule="atLeast"/>
        <w:ind w:firstLine="480"/>
        <w:rPr>
          <w:rFonts w:ascii="仿宋" w:eastAsia="仿宋" w:hAnsi="仿宋"/>
          <w:color w:val="333333"/>
          <w:sz w:val="32"/>
          <w:szCs w:val="32"/>
        </w:rPr>
      </w:pPr>
      <w:r w:rsidRPr="00962DD4">
        <w:rPr>
          <w:rFonts w:ascii="仿宋" w:eastAsia="仿宋" w:hAnsi="仿宋" w:hint="eastAsia"/>
          <w:color w:val="333333"/>
          <w:sz w:val="32"/>
          <w:szCs w:val="32"/>
        </w:rPr>
        <w:t>网址为：</w:t>
      </w:r>
      <w:hyperlink r:id="rId6" w:tgtFrame="_blank" w:history="1">
        <w:r w:rsidRPr="00962DD4">
          <w:rPr>
            <w:rStyle w:val="a8"/>
            <w:rFonts w:ascii="仿宋" w:eastAsia="仿宋" w:hAnsi="仿宋" w:hint="eastAsia"/>
            <w:color w:val="333333"/>
            <w:sz w:val="32"/>
            <w:szCs w:val="32"/>
          </w:rPr>
          <w:t>http://www.chinawriter.com.cn/</w:t>
        </w:r>
      </w:hyperlink>
    </w:p>
    <w:p w:rsidR="00962DD4" w:rsidRPr="00962DD4" w:rsidRDefault="00962DD4" w:rsidP="00962DD4">
      <w:pPr>
        <w:pStyle w:val="a6"/>
        <w:shd w:val="clear" w:color="auto" w:fill="FFFFFF"/>
        <w:spacing w:before="0" w:beforeAutospacing="0" w:after="0" w:afterAutospacing="0" w:line="480" w:lineRule="atLeast"/>
        <w:ind w:firstLine="480"/>
        <w:rPr>
          <w:rFonts w:ascii="仿宋" w:eastAsia="仿宋" w:hAnsi="仿宋"/>
          <w:color w:val="333333"/>
          <w:sz w:val="32"/>
          <w:szCs w:val="32"/>
        </w:rPr>
      </w:pPr>
      <w:r w:rsidRPr="00962DD4">
        <w:rPr>
          <w:rStyle w:val="a7"/>
          <w:rFonts w:ascii="仿宋" w:eastAsia="仿宋" w:hAnsi="仿宋" w:hint="eastAsia"/>
          <w:color w:val="333333"/>
          <w:sz w:val="32"/>
          <w:szCs w:val="32"/>
        </w:rPr>
        <w:lastRenderedPageBreak/>
        <w:t>三、申报推荐单位：</w:t>
      </w:r>
      <w:r w:rsidRPr="00962DD4">
        <w:rPr>
          <w:rFonts w:ascii="仿宋" w:eastAsia="仿宋" w:hAnsi="仿宋" w:hint="eastAsia"/>
          <w:color w:val="333333"/>
          <w:sz w:val="32"/>
          <w:szCs w:val="32"/>
        </w:rPr>
        <w:t>中国作家协会团体会员、鲁迅文学院、部分文学期刊、出版单位、文学社团及持有互联网出版许可证的重点文学网站。</w:t>
      </w:r>
    </w:p>
    <w:p w:rsidR="00962DD4" w:rsidRPr="00962DD4" w:rsidRDefault="00962DD4" w:rsidP="00962DD4">
      <w:pPr>
        <w:pStyle w:val="a6"/>
        <w:shd w:val="clear" w:color="auto" w:fill="FFFFFF"/>
        <w:spacing w:before="0" w:beforeAutospacing="0" w:after="0" w:afterAutospacing="0" w:line="480" w:lineRule="atLeast"/>
        <w:ind w:firstLine="480"/>
        <w:rPr>
          <w:rFonts w:ascii="仿宋" w:eastAsia="仿宋" w:hAnsi="仿宋"/>
          <w:color w:val="333333"/>
          <w:sz w:val="32"/>
          <w:szCs w:val="32"/>
        </w:rPr>
      </w:pPr>
      <w:r w:rsidRPr="00962DD4">
        <w:rPr>
          <w:rFonts w:ascii="仿宋" w:eastAsia="仿宋" w:hAnsi="仿宋" w:hint="eastAsia"/>
          <w:color w:val="333333"/>
          <w:sz w:val="32"/>
          <w:szCs w:val="32"/>
        </w:rPr>
        <w:t>有意申报者向所在地、行业的团体会员提出申报。各团体会员对申报者进行遴选、论证后填写推荐意见，报送中国作家协会定点深入生活办公室。每个推荐单位推荐人数不得超过2人。</w:t>
      </w:r>
    </w:p>
    <w:p w:rsidR="00962DD4" w:rsidRPr="00962DD4" w:rsidRDefault="00962DD4" w:rsidP="00962DD4">
      <w:pPr>
        <w:pStyle w:val="a6"/>
        <w:shd w:val="clear" w:color="auto" w:fill="FFFFFF"/>
        <w:spacing w:before="0" w:beforeAutospacing="0" w:after="0" w:afterAutospacing="0" w:line="480" w:lineRule="atLeast"/>
        <w:ind w:firstLine="480"/>
        <w:rPr>
          <w:rFonts w:ascii="仿宋" w:eastAsia="仿宋" w:hAnsi="仿宋"/>
          <w:color w:val="333333"/>
          <w:sz w:val="32"/>
          <w:szCs w:val="32"/>
        </w:rPr>
      </w:pPr>
      <w:r w:rsidRPr="00962DD4">
        <w:rPr>
          <w:rFonts w:ascii="仿宋" w:eastAsia="仿宋" w:hAnsi="仿宋" w:hint="eastAsia"/>
          <w:color w:val="333333"/>
          <w:sz w:val="32"/>
          <w:szCs w:val="32"/>
        </w:rPr>
        <w:t>中央和国家机关系统作家，向中国作家协会定点深入生活办公室、中国作家协会创作联络部申报。</w:t>
      </w:r>
    </w:p>
    <w:p w:rsidR="00962DD4" w:rsidRPr="00962DD4" w:rsidRDefault="00962DD4" w:rsidP="00962DD4">
      <w:pPr>
        <w:pStyle w:val="a6"/>
        <w:shd w:val="clear" w:color="auto" w:fill="FFFFFF"/>
        <w:spacing w:before="0" w:beforeAutospacing="0" w:after="0" w:afterAutospacing="0" w:line="480" w:lineRule="atLeast"/>
        <w:ind w:firstLine="480"/>
        <w:rPr>
          <w:rFonts w:ascii="仿宋" w:eastAsia="仿宋" w:hAnsi="仿宋"/>
          <w:color w:val="333333"/>
          <w:sz w:val="32"/>
          <w:szCs w:val="32"/>
        </w:rPr>
      </w:pPr>
      <w:r w:rsidRPr="00962DD4">
        <w:rPr>
          <w:rStyle w:val="a7"/>
          <w:rFonts w:ascii="仿宋" w:eastAsia="仿宋" w:hAnsi="仿宋" w:hint="eastAsia"/>
          <w:color w:val="333333"/>
          <w:sz w:val="32"/>
          <w:szCs w:val="32"/>
        </w:rPr>
        <w:t>四、定点深入生活选题：</w:t>
      </w:r>
      <w:r w:rsidRPr="00962DD4">
        <w:rPr>
          <w:rFonts w:ascii="仿宋" w:eastAsia="仿宋" w:hAnsi="仿宋" w:hint="eastAsia"/>
          <w:color w:val="333333"/>
          <w:sz w:val="32"/>
          <w:szCs w:val="32"/>
        </w:rPr>
        <w:t>2021年中国作家协会定点深入生活项目主题为“庆祝中国共产党建党100周年”，鼓励创作反映中国共产党奋斗历程、光辉业绩的作品，鼓励创作反映在党的领导下，全国各行各业巨大成就、中华民族走向伟大复兴征程上的作品；鼓励创作反映中国特色社会主义制度优越性、人民追求美好生活的作品；鼓励创作反映中国共产党人、中华各族人民精神风貌和精神品格的作品。</w:t>
      </w:r>
    </w:p>
    <w:p w:rsidR="00962DD4" w:rsidRPr="00962DD4" w:rsidRDefault="00962DD4" w:rsidP="00962DD4">
      <w:pPr>
        <w:pStyle w:val="a6"/>
        <w:shd w:val="clear" w:color="auto" w:fill="FFFFFF"/>
        <w:spacing w:before="0" w:beforeAutospacing="0" w:after="0" w:afterAutospacing="0" w:line="480" w:lineRule="atLeast"/>
        <w:ind w:firstLine="480"/>
        <w:rPr>
          <w:rFonts w:ascii="仿宋" w:eastAsia="仿宋" w:hAnsi="仿宋"/>
          <w:color w:val="333333"/>
          <w:sz w:val="32"/>
          <w:szCs w:val="32"/>
        </w:rPr>
      </w:pPr>
      <w:r w:rsidRPr="00962DD4">
        <w:rPr>
          <w:rStyle w:val="a7"/>
          <w:rFonts w:ascii="仿宋" w:eastAsia="仿宋" w:hAnsi="仿宋" w:hint="eastAsia"/>
          <w:color w:val="333333"/>
          <w:sz w:val="32"/>
          <w:szCs w:val="32"/>
        </w:rPr>
        <w:t>五、定点深入生活地点：</w:t>
      </w:r>
      <w:r w:rsidRPr="00962DD4">
        <w:rPr>
          <w:rFonts w:ascii="仿宋" w:eastAsia="仿宋" w:hAnsi="仿宋" w:hint="eastAsia"/>
          <w:color w:val="333333"/>
          <w:sz w:val="32"/>
          <w:szCs w:val="32"/>
        </w:rPr>
        <w:t>乡村、林牧区、厂矿、学校、社区等基层单位。</w:t>
      </w:r>
    </w:p>
    <w:p w:rsidR="00962DD4" w:rsidRPr="00962DD4" w:rsidRDefault="00962DD4" w:rsidP="00962DD4">
      <w:pPr>
        <w:pStyle w:val="a6"/>
        <w:shd w:val="clear" w:color="auto" w:fill="FFFFFF"/>
        <w:spacing w:before="0" w:beforeAutospacing="0" w:after="0" w:afterAutospacing="0" w:line="480" w:lineRule="atLeast"/>
        <w:ind w:firstLine="480"/>
        <w:rPr>
          <w:rFonts w:ascii="仿宋" w:eastAsia="仿宋" w:hAnsi="仿宋"/>
          <w:color w:val="333333"/>
          <w:sz w:val="32"/>
          <w:szCs w:val="32"/>
        </w:rPr>
      </w:pPr>
      <w:r w:rsidRPr="00962DD4">
        <w:rPr>
          <w:rStyle w:val="a7"/>
          <w:rFonts w:ascii="仿宋" w:eastAsia="仿宋" w:hAnsi="仿宋" w:hint="eastAsia"/>
          <w:color w:val="333333"/>
          <w:sz w:val="32"/>
          <w:szCs w:val="32"/>
        </w:rPr>
        <w:t>六、定点深入生活时间：</w:t>
      </w:r>
      <w:r w:rsidRPr="00962DD4">
        <w:rPr>
          <w:rStyle w:val="apple-converted-space"/>
          <w:rFonts w:ascii="微软雅黑" w:eastAsia="仿宋" w:hAnsi="微软雅黑" w:hint="eastAsia"/>
          <w:color w:val="333333"/>
          <w:sz w:val="32"/>
          <w:szCs w:val="32"/>
        </w:rPr>
        <w:t> </w:t>
      </w:r>
      <w:r w:rsidRPr="00962DD4">
        <w:rPr>
          <w:rFonts w:ascii="仿宋" w:eastAsia="仿宋" w:hAnsi="仿宋" w:hint="eastAsia"/>
          <w:color w:val="333333"/>
          <w:sz w:val="32"/>
          <w:szCs w:val="32"/>
        </w:rPr>
        <w:t>3至6个月。</w:t>
      </w:r>
    </w:p>
    <w:p w:rsidR="00962DD4" w:rsidRPr="00962DD4" w:rsidRDefault="00962DD4" w:rsidP="00962DD4">
      <w:pPr>
        <w:pStyle w:val="a6"/>
        <w:shd w:val="clear" w:color="auto" w:fill="FFFFFF"/>
        <w:spacing w:before="0" w:beforeAutospacing="0" w:after="0" w:afterAutospacing="0" w:line="480" w:lineRule="atLeast"/>
        <w:ind w:firstLine="480"/>
        <w:rPr>
          <w:rFonts w:ascii="仿宋" w:eastAsia="仿宋" w:hAnsi="仿宋"/>
          <w:color w:val="333333"/>
          <w:sz w:val="32"/>
          <w:szCs w:val="32"/>
        </w:rPr>
      </w:pPr>
      <w:r w:rsidRPr="00962DD4">
        <w:rPr>
          <w:rStyle w:val="a7"/>
          <w:rFonts w:ascii="仿宋" w:eastAsia="仿宋" w:hAnsi="仿宋" w:hint="eastAsia"/>
          <w:color w:val="333333"/>
          <w:sz w:val="32"/>
          <w:szCs w:val="32"/>
        </w:rPr>
        <w:t>七、申报注意事项：</w:t>
      </w:r>
    </w:p>
    <w:p w:rsidR="00962DD4" w:rsidRPr="00962DD4" w:rsidRDefault="00962DD4" w:rsidP="00962DD4">
      <w:pPr>
        <w:pStyle w:val="a6"/>
        <w:shd w:val="clear" w:color="auto" w:fill="FFFFFF"/>
        <w:spacing w:before="0" w:beforeAutospacing="0" w:after="0" w:afterAutospacing="0" w:line="480" w:lineRule="atLeast"/>
        <w:ind w:firstLine="480"/>
        <w:rPr>
          <w:rFonts w:ascii="仿宋" w:eastAsia="仿宋" w:hAnsi="仿宋"/>
          <w:color w:val="333333"/>
          <w:sz w:val="32"/>
          <w:szCs w:val="32"/>
        </w:rPr>
      </w:pPr>
      <w:r w:rsidRPr="00962DD4">
        <w:rPr>
          <w:rFonts w:ascii="仿宋" w:eastAsia="仿宋" w:hAnsi="仿宋" w:hint="eastAsia"/>
          <w:color w:val="333333"/>
          <w:sz w:val="32"/>
          <w:szCs w:val="32"/>
        </w:rPr>
        <w:t>1、申报者不得同时申报本年度中国作家协会其它扶持项目。</w:t>
      </w:r>
    </w:p>
    <w:p w:rsidR="00962DD4" w:rsidRPr="00962DD4" w:rsidRDefault="00962DD4" w:rsidP="00962DD4">
      <w:pPr>
        <w:pStyle w:val="a6"/>
        <w:shd w:val="clear" w:color="auto" w:fill="FFFFFF"/>
        <w:spacing w:before="0" w:beforeAutospacing="0" w:after="0" w:afterAutospacing="0" w:line="480" w:lineRule="atLeast"/>
        <w:ind w:firstLine="480"/>
        <w:rPr>
          <w:rFonts w:ascii="仿宋" w:eastAsia="仿宋" w:hAnsi="仿宋"/>
          <w:color w:val="333333"/>
          <w:sz w:val="32"/>
          <w:szCs w:val="32"/>
        </w:rPr>
      </w:pPr>
      <w:r w:rsidRPr="00962DD4">
        <w:rPr>
          <w:rFonts w:ascii="仿宋" w:eastAsia="仿宋" w:hAnsi="仿宋" w:hint="eastAsia"/>
          <w:color w:val="333333"/>
          <w:sz w:val="32"/>
          <w:szCs w:val="32"/>
        </w:rPr>
        <w:lastRenderedPageBreak/>
        <w:t>2、往年定点深入生活项目及中国作家协会其它创作扶持项目尚未结项的不得申报。</w:t>
      </w:r>
    </w:p>
    <w:p w:rsidR="00962DD4" w:rsidRDefault="00962DD4" w:rsidP="00962DD4">
      <w:pPr>
        <w:pStyle w:val="a6"/>
        <w:shd w:val="clear" w:color="auto" w:fill="FFFFFF"/>
        <w:spacing w:before="0" w:beforeAutospacing="0" w:after="0" w:afterAutospacing="0" w:line="480" w:lineRule="atLeast"/>
        <w:ind w:firstLine="480"/>
        <w:rPr>
          <w:rFonts w:ascii="仿宋" w:eastAsia="仿宋" w:hAnsi="仿宋"/>
          <w:color w:val="333333"/>
          <w:sz w:val="32"/>
          <w:szCs w:val="32"/>
        </w:rPr>
      </w:pPr>
      <w:r w:rsidRPr="00962DD4">
        <w:rPr>
          <w:rFonts w:ascii="仿宋" w:eastAsia="仿宋" w:hAnsi="仿宋" w:hint="eastAsia"/>
          <w:color w:val="333333"/>
          <w:sz w:val="32"/>
          <w:szCs w:val="32"/>
        </w:rPr>
        <w:t>3、选题经专家委员会论证、中国作家协会书记处审批后，入选名单在《文艺报》和中国作家网公布。中国作家协会定点深入生活办公室与入选者签订立项合同。对入选项目，将在作家深入生活及创作方面给予一定资助。</w:t>
      </w:r>
    </w:p>
    <w:p w:rsidR="00962DD4" w:rsidRPr="00962DD4" w:rsidRDefault="00962DD4" w:rsidP="00962DD4">
      <w:pPr>
        <w:pStyle w:val="a6"/>
        <w:shd w:val="clear" w:color="auto" w:fill="FFFFFF"/>
        <w:spacing w:before="0" w:beforeAutospacing="0" w:after="0" w:afterAutospacing="0" w:line="480" w:lineRule="atLeast"/>
        <w:ind w:firstLine="480"/>
        <w:rPr>
          <w:rFonts w:ascii="仿宋" w:eastAsia="仿宋" w:hAnsi="仿宋"/>
          <w:color w:val="333333"/>
          <w:sz w:val="32"/>
          <w:szCs w:val="32"/>
        </w:rPr>
      </w:pPr>
    </w:p>
    <w:p w:rsidR="00962DD4" w:rsidRPr="00962DD4" w:rsidRDefault="00962DD4" w:rsidP="00962DD4">
      <w:pPr>
        <w:pStyle w:val="a6"/>
        <w:shd w:val="clear" w:color="auto" w:fill="FFFFFF"/>
        <w:spacing w:before="0" w:beforeAutospacing="0" w:after="0" w:afterAutospacing="0" w:line="480" w:lineRule="atLeast"/>
        <w:ind w:firstLine="480"/>
        <w:jc w:val="right"/>
        <w:rPr>
          <w:rFonts w:ascii="仿宋" w:eastAsia="仿宋" w:hAnsi="仿宋"/>
          <w:color w:val="333333"/>
          <w:sz w:val="32"/>
          <w:szCs w:val="32"/>
        </w:rPr>
      </w:pPr>
      <w:r w:rsidRPr="00962DD4">
        <w:rPr>
          <w:rFonts w:ascii="仿宋" w:eastAsia="仿宋" w:hAnsi="仿宋" w:hint="eastAsia"/>
          <w:color w:val="333333"/>
          <w:sz w:val="32"/>
          <w:szCs w:val="32"/>
        </w:rPr>
        <w:t>中国作家协会定点深入生活办公室</w:t>
      </w:r>
    </w:p>
    <w:p w:rsidR="00962DD4" w:rsidRPr="00962DD4" w:rsidRDefault="00962DD4" w:rsidP="00962DD4">
      <w:pPr>
        <w:pStyle w:val="a6"/>
        <w:shd w:val="clear" w:color="auto" w:fill="FFFFFF"/>
        <w:spacing w:before="0" w:beforeAutospacing="0" w:after="0" w:afterAutospacing="0" w:line="480" w:lineRule="atLeast"/>
        <w:ind w:firstLine="480"/>
        <w:jc w:val="right"/>
        <w:rPr>
          <w:rFonts w:ascii="仿宋" w:eastAsia="仿宋" w:hAnsi="仿宋"/>
          <w:color w:val="333333"/>
          <w:sz w:val="32"/>
          <w:szCs w:val="32"/>
        </w:rPr>
      </w:pPr>
      <w:r w:rsidRPr="00962DD4">
        <w:rPr>
          <w:rFonts w:ascii="仿宋" w:eastAsia="仿宋" w:hAnsi="仿宋" w:hint="eastAsia"/>
          <w:color w:val="333333"/>
          <w:sz w:val="32"/>
          <w:szCs w:val="32"/>
        </w:rPr>
        <w:t>中国作家协会创作联络部</w:t>
      </w:r>
    </w:p>
    <w:p w:rsidR="00962DD4" w:rsidRPr="00962DD4" w:rsidRDefault="00962DD4" w:rsidP="00962DD4">
      <w:pPr>
        <w:pStyle w:val="a6"/>
        <w:shd w:val="clear" w:color="auto" w:fill="FFFFFF"/>
        <w:spacing w:before="0" w:beforeAutospacing="0" w:after="0" w:afterAutospacing="0" w:line="480" w:lineRule="atLeast"/>
        <w:ind w:firstLine="480"/>
        <w:jc w:val="right"/>
        <w:rPr>
          <w:rFonts w:ascii="仿宋" w:eastAsia="仿宋" w:hAnsi="仿宋"/>
          <w:color w:val="333333"/>
          <w:sz w:val="32"/>
          <w:szCs w:val="32"/>
        </w:rPr>
      </w:pPr>
      <w:r w:rsidRPr="00962DD4">
        <w:rPr>
          <w:rFonts w:ascii="仿宋" w:eastAsia="仿宋" w:hAnsi="仿宋" w:hint="eastAsia"/>
          <w:color w:val="333333"/>
          <w:sz w:val="32"/>
          <w:szCs w:val="32"/>
        </w:rPr>
        <w:t>2021年1月13日</w:t>
      </w:r>
    </w:p>
    <w:sectPr w:rsidR="00962DD4" w:rsidRPr="00962DD4" w:rsidSect="0062784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50A4" w:rsidRDefault="001250A4" w:rsidP="00962DD4">
      <w:r>
        <w:separator/>
      </w:r>
    </w:p>
  </w:endnote>
  <w:endnote w:type="continuationSeparator" w:id="1">
    <w:p w:rsidR="001250A4" w:rsidRDefault="001250A4" w:rsidP="00962D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50A4" w:rsidRDefault="001250A4" w:rsidP="00962DD4">
      <w:r>
        <w:separator/>
      </w:r>
    </w:p>
  </w:footnote>
  <w:footnote w:type="continuationSeparator" w:id="1">
    <w:p w:rsidR="001250A4" w:rsidRDefault="001250A4" w:rsidP="00962D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2DD4"/>
    <w:rsid w:val="001250A4"/>
    <w:rsid w:val="001E69CE"/>
    <w:rsid w:val="001F6554"/>
    <w:rsid w:val="00326931"/>
    <w:rsid w:val="005429CB"/>
    <w:rsid w:val="0062784B"/>
    <w:rsid w:val="0073052D"/>
    <w:rsid w:val="00962DD4"/>
    <w:rsid w:val="00AB0E87"/>
    <w:rsid w:val="00AE0FBC"/>
    <w:rsid w:val="00CC6A21"/>
    <w:rsid w:val="00DA19EE"/>
    <w:rsid w:val="00E119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D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62D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62DD4"/>
    <w:rPr>
      <w:sz w:val="18"/>
      <w:szCs w:val="18"/>
    </w:rPr>
  </w:style>
  <w:style w:type="paragraph" w:styleId="a4">
    <w:name w:val="footer"/>
    <w:basedOn w:val="a"/>
    <w:link w:val="Char0"/>
    <w:uiPriority w:val="99"/>
    <w:semiHidden/>
    <w:unhideWhenUsed/>
    <w:rsid w:val="00962DD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62DD4"/>
    <w:rPr>
      <w:sz w:val="18"/>
      <w:szCs w:val="18"/>
    </w:rPr>
  </w:style>
  <w:style w:type="character" w:styleId="a5">
    <w:name w:val="Emphasis"/>
    <w:basedOn w:val="a0"/>
    <w:uiPriority w:val="20"/>
    <w:qFormat/>
    <w:rsid w:val="00962DD4"/>
    <w:rPr>
      <w:i/>
      <w:iCs/>
    </w:rPr>
  </w:style>
  <w:style w:type="paragraph" w:styleId="a6">
    <w:name w:val="Normal (Web)"/>
    <w:basedOn w:val="a"/>
    <w:uiPriority w:val="99"/>
    <w:unhideWhenUsed/>
    <w:rsid w:val="00962DD4"/>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962DD4"/>
    <w:rPr>
      <w:b/>
      <w:bCs/>
    </w:rPr>
  </w:style>
  <w:style w:type="character" w:styleId="a8">
    <w:name w:val="Hyperlink"/>
    <w:basedOn w:val="a0"/>
    <w:uiPriority w:val="99"/>
    <w:semiHidden/>
    <w:unhideWhenUsed/>
    <w:rsid w:val="00962DD4"/>
    <w:rPr>
      <w:color w:val="0000FF"/>
      <w:u w:val="single"/>
    </w:rPr>
  </w:style>
  <w:style w:type="character" w:customStyle="1" w:styleId="apple-converted-space">
    <w:name w:val="apple-converted-space"/>
    <w:basedOn w:val="a0"/>
    <w:rsid w:val="00962DD4"/>
  </w:style>
</w:styles>
</file>

<file path=word/webSettings.xml><?xml version="1.0" encoding="utf-8"?>
<w:webSettings xmlns:r="http://schemas.openxmlformats.org/officeDocument/2006/relationships" xmlns:w="http://schemas.openxmlformats.org/wordprocessingml/2006/main">
  <w:divs>
    <w:div w:id="155635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wnload.people.com.cn/zuojiawang/twelve16105293271.do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161</Words>
  <Characters>919</Characters>
  <Application>Microsoft Office Word</Application>
  <DocSecurity>0</DocSecurity>
  <Lines>7</Lines>
  <Paragraphs>2</Paragraphs>
  <ScaleCrop>false</ScaleCrop>
  <Company>Microsoft</Company>
  <LinksUpToDate>false</LinksUpToDate>
  <CharactersWithSpaces>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liteng</dc:creator>
  <cp:lastModifiedBy>wgp</cp:lastModifiedBy>
  <cp:revision>3</cp:revision>
  <cp:lastPrinted>2021-01-14T02:49:00Z</cp:lastPrinted>
  <dcterms:created xsi:type="dcterms:W3CDTF">2021-01-14T08:11:00Z</dcterms:created>
  <dcterms:modified xsi:type="dcterms:W3CDTF">2021-01-14T08:12:00Z</dcterms:modified>
</cp:coreProperties>
</file>