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51C" w:rsidRDefault="001E251C" w:rsidP="00284BA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754371" w:rsidRDefault="00754371" w:rsidP="00284BA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284BAD" w:rsidRDefault="00284BAD" w:rsidP="00284BA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关于</w:t>
      </w:r>
      <w:r>
        <w:rPr>
          <w:rFonts w:ascii="Nimbus Roman No9 L" w:eastAsia="Nimbus Roman No9 L" w:hAnsi="Nimbus Roman No9 L" w:cs="Nimbus Roman No9 L" w:hint="eastAsia"/>
          <w:b/>
          <w:bCs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年文艺精品创作扶持专项</w:t>
      </w:r>
    </w:p>
    <w:p w:rsidR="00284BAD" w:rsidRDefault="00284BAD" w:rsidP="00284BA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资金项目申报工作的通知</w:t>
      </w:r>
    </w:p>
    <w:p w:rsidR="00284BAD" w:rsidRDefault="00284BAD" w:rsidP="00284BAD">
      <w:pPr>
        <w:spacing w:line="600" w:lineRule="exact"/>
        <w:rPr>
          <w:rFonts w:ascii="华文仿宋" w:eastAsia="华文仿宋" w:hAnsi="华文仿宋"/>
          <w:b/>
          <w:bCs/>
          <w:sz w:val="32"/>
          <w:szCs w:val="32"/>
        </w:rPr>
      </w:pPr>
    </w:p>
    <w:p w:rsidR="00284BAD" w:rsidRDefault="00284BAD" w:rsidP="00284BAD">
      <w:pPr>
        <w:spacing w:line="560" w:lineRule="exact"/>
        <w:rPr>
          <w:rFonts w:ascii="Nimbus Roman No9 L" w:eastAsia="仿宋" w:hAnsi="Nimbus Roman No9 L"/>
          <w:sz w:val="32"/>
          <w:szCs w:val="32"/>
        </w:rPr>
      </w:pPr>
      <w:r>
        <w:rPr>
          <w:rFonts w:ascii="Nimbus Roman No9 L" w:eastAsia="仿宋" w:hAnsi="Nimbus Roman No9 L" w:hint="eastAsia"/>
          <w:sz w:val="32"/>
          <w:szCs w:val="32"/>
        </w:rPr>
        <w:t>各市、州、直管市、神农架林区党委宣传部，省直宣传系统各单位、有关高等院校党委宣传部：</w:t>
      </w:r>
    </w:p>
    <w:p w:rsidR="00284BAD" w:rsidRDefault="00284BAD" w:rsidP="00284BAD">
      <w:pPr>
        <w:spacing w:line="560" w:lineRule="exact"/>
        <w:ind w:firstLineChars="200" w:firstLine="640"/>
        <w:rPr>
          <w:rFonts w:ascii="Nimbus Roman No9 L" w:eastAsia="仿宋" w:hAnsi="Nimbus Roman No9 L"/>
          <w:sz w:val="32"/>
          <w:szCs w:val="32"/>
        </w:rPr>
      </w:pPr>
      <w:r>
        <w:rPr>
          <w:rFonts w:ascii="Nimbus Roman No9 L" w:eastAsia="仿宋" w:hAnsi="Nimbus Roman No9 L" w:hint="eastAsia"/>
          <w:sz w:val="32"/>
          <w:szCs w:val="32"/>
        </w:rPr>
        <w:t>为深入实施文艺作品质量提升工程，推出一批反映新时代新气象的文艺精品，繁荣发展我省文艺事业，现就做好</w:t>
      </w:r>
      <w:r>
        <w:rPr>
          <w:rFonts w:ascii="Nimbus Roman No9 L" w:eastAsia="仿宋" w:hAnsi="Nimbus Roman No9 L" w:hint="eastAsia"/>
          <w:sz w:val="32"/>
          <w:szCs w:val="32"/>
        </w:rPr>
        <w:t>2021</w:t>
      </w:r>
      <w:r>
        <w:rPr>
          <w:rFonts w:ascii="Nimbus Roman No9 L" w:eastAsia="仿宋" w:hAnsi="Nimbus Roman No9 L" w:hint="eastAsia"/>
          <w:sz w:val="32"/>
          <w:szCs w:val="32"/>
        </w:rPr>
        <w:t>年文艺精品创作扶持专项资金项目申报工作通知如下：</w:t>
      </w:r>
    </w:p>
    <w:p w:rsidR="00284BAD" w:rsidRDefault="00284BAD" w:rsidP="00284BAD">
      <w:pPr>
        <w:spacing w:line="560" w:lineRule="exact"/>
        <w:ind w:firstLineChars="200" w:firstLine="640"/>
        <w:rPr>
          <w:rFonts w:ascii="Nimbus Roman No9 L" w:eastAsia="黑体" w:hAnsi="Nimbus Roman No9 L"/>
          <w:sz w:val="32"/>
          <w:szCs w:val="32"/>
        </w:rPr>
      </w:pPr>
      <w:r>
        <w:rPr>
          <w:rFonts w:ascii="Nimbus Roman No9 L" w:eastAsia="黑体" w:hAnsi="Nimbus Roman No9 L" w:cs="Times New Roman" w:hint="eastAsia"/>
          <w:sz w:val="32"/>
          <w:szCs w:val="32"/>
        </w:rPr>
        <w:t>一、申报原则</w:t>
      </w:r>
    </w:p>
    <w:p w:rsidR="00284BAD" w:rsidRDefault="00284BAD" w:rsidP="00284BAD">
      <w:pPr>
        <w:spacing w:line="560" w:lineRule="exact"/>
        <w:ind w:firstLine="640"/>
        <w:rPr>
          <w:rFonts w:ascii="Nimbus Roman No9 L" w:eastAsia="仿宋" w:hAnsi="Nimbus Roman No9 L"/>
          <w:sz w:val="32"/>
          <w:szCs w:val="32"/>
        </w:rPr>
      </w:pPr>
      <w:r>
        <w:rPr>
          <w:rFonts w:ascii="Nimbus Roman No9 L" w:eastAsia="仿宋" w:hAnsi="Nimbus Roman No9 L" w:hint="eastAsia"/>
          <w:sz w:val="32"/>
          <w:szCs w:val="32"/>
        </w:rPr>
        <w:t>1.</w:t>
      </w:r>
      <w:r>
        <w:rPr>
          <w:rFonts w:ascii="Nimbus Roman No9 L" w:eastAsia="仿宋" w:hAnsi="Nimbus Roman No9 L" w:hint="eastAsia"/>
          <w:sz w:val="32"/>
          <w:szCs w:val="32"/>
        </w:rPr>
        <w:t>坚持正确导向，弘扬民族精神和时代精神，弘扬中华优秀传统文化、革命文化和社会主义先进文化，弘扬荆楚文化，体现正确的历史观、民族观、国家观、文化观。</w:t>
      </w:r>
    </w:p>
    <w:p w:rsidR="00284BAD" w:rsidRDefault="00284BAD" w:rsidP="00284BAD">
      <w:pPr>
        <w:spacing w:line="560" w:lineRule="exact"/>
        <w:ind w:firstLine="640"/>
        <w:rPr>
          <w:rFonts w:ascii="Nimbus Roman No9 L" w:eastAsia="仿宋" w:hAnsi="Nimbus Roman No9 L"/>
          <w:sz w:val="32"/>
          <w:szCs w:val="32"/>
        </w:rPr>
      </w:pPr>
      <w:r>
        <w:rPr>
          <w:rFonts w:ascii="Nimbus Roman No9 L" w:eastAsia="仿宋" w:hAnsi="Nimbus Roman No9 L" w:hint="eastAsia"/>
          <w:sz w:val="32"/>
          <w:szCs w:val="32"/>
        </w:rPr>
        <w:t>2.</w:t>
      </w:r>
      <w:r>
        <w:rPr>
          <w:rFonts w:ascii="Nimbus Roman No9 L" w:eastAsia="仿宋" w:hAnsi="Nimbus Roman No9 L" w:hint="eastAsia"/>
          <w:sz w:val="32"/>
          <w:szCs w:val="32"/>
        </w:rPr>
        <w:t>坚持质量第一、优中选优，强化精品意识，扶持奖励一批思想精深、艺术精湛、制作精良的精品力作。</w:t>
      </w:r>
    </w:p>
    <w:p w:rsidR="00284BAD" w:rsidRDefault="00284BAD" w:rsidP="00284BAD">
      <w:pPr>
        <w:spacing w:line="560" w:lineRule="exact"/>
        <w:ind w:firstLineChars="200" w:firstLine="640"/>
        <w:rPr>
          <w:rFonts w:ascii="Nimbus Roman No9 L" w:eastAsia="仿宋" w:hAnsi="Nimbus Roman No9 L"/>
          <w:sz w:val="32"/>
          <w:szCs w:val="32"/>
        </w:rPr>
      </w:pPr>
      <w:r>
        <w:rPr>
          <w:rFonts w:ascii="Nimbus Roman No9 L" w:eastAsia="仿宋" w:hAnsi="Nimbus Roman No9 L" w:hint="eastAsia"/>
          <w:sz w:val="32"/>
          <w:szCs w:val="32"/>
        </w:rPr>
        <w:t>3.</w:t>
      </w:r>
      <w:r>
        <w:rPr>
          <w:rFonts w:ascii="Nimbus Roman No9 L" w:eastAsia="仿宋" w:hAnsi="Nimbus Roman No9 L" w:hint="eastAsia"/>
          <w:sz w:val="32"/>
          <w:szCs w:val="32"/>
        </w:rPr>
        <w:t>坚持把社会效益放在首位，努力实现社会效益和经济效益相统一，尊重文艺创作生产规律，尊重作家艺术家创造性劳动。</w:t>
      </w:r>
    </w:p>
    <w:p w:rsidR="00284BAD" w:rsidRDefault="00284BAD" w:rsidP="00284BAD">
      <w:pPr>
        <w:spacing w:line="560" w:lineRule="exact"/>
        <w:ind w:firstLineChars="200" w:firstLine="640"/>
        <w:rPr>
          <w:rFonts w:ascii="Nimbus Roman No9 L" w:hAnsi="Nimbus Roman No9 L" w:cs="宋体"/>
          <w:kern w:val="0"/>
          <w:sz w:val="24"/>
        </w:rPr>
      </w:pPr>
      <w:r>
        <w:rPr>
          <w:rFonts w:ascii="Nimbus Roman No9 L" w:eastAsia="仿宋" w:hAnsi="Nimbus Roman No9 L" w:hint="eastAsia"/>
          <w:sz w:val="32"/>
          <w:szCs w:val="32"/>
        </w:rPr>
        <w:t>4.</w:t>
      </w:r>
      <w:r>
        <w:rPr>
          <w:rFonts w:ascii="Nimbus Roman No9 L" w:eastAsia="仿宋" w:hAnsi="Nimbus Roman No9 L"/>
          <w:sz w:val="32"/>
          <w:szCs w:val="32"/>
        </w:rPr>
        <w:t>坚持公平、公正、公开原则，严格程序、严格标准、规范实施，确保公信力和权威性。</w:t>
      </w:r>
    </w:p>
    <w:p w:rsidR="00284BAD" w:rsidRDefault="00284BAD" w:rsidP="00284BAD">
      <w:pPr>
        <w:spacing w:line="560" w:lineRule="exact"/>
        <w:ind w:firstLineChars="200" w:firstLine="640"/>
        <w:rPr>
          <w:rFonts w:ascii="Nimbus Roman No9 L" w:eastAsia="黑体" w:hAnsi="Nimbus Roman No9 L"/>
          <w:sz w:val="32"/>
          <w:szCs w:val="32"/>
        </w:rPr>
      </w:pPr>
      <w:r>
        <w:rPr>
          <w:rFonts w:ascii="Nimbus Roman No9 L" w:eastAsia="黑体" w:hAnsi="Nimbus Roman No9 L" w:hint="eastAsia"/>
          <w:sz w:val="32"/>
          <w:szCs w:val="32"/>
        </w:rPr>
        <w:t>二、申报范围</w:t>
      </w:r>
    </w:p>
    <w:p w:rsidR="00284BAD" w:rsidRDefault="00284BAD" w:rsidP="00284BAD">
      <w:pPr>
        <w:spacing w:line="560" w:lineRule="exact"/>
        <w:ind w:firstLineChars="200" w:firstLine="640"/>
        <w:rPr>
          <w:rFonts w:ascii="Nimbus Roman No9 L" w:eastAsia="仿宋" w:hAnsi="Nimbus Roman No9 L"/>
          <w:sz w:val="32"/>
          <w:szCs w:val="32"/>
        </w:rPr>
      </w:pPr>
      <w:r>
        <w:rPr>
          <w:rFonts w:ascii="Nimbus Roman No9 L" w:eastAsia="仿宋" w:hAnsi="Nimbus Roman No9 L" w:hint="eastAsia"/>
          <w:sz w:val="32"/>
          <w:szCs w:val="32"/>
        </w:rPr>
        <w:t>申报单位必须在本省内注册登记，具有独立的法人资格，</w:t>
      </w:r>
      <w:r>
        <w:rPr>
          <w:rFonts w:ascii="Nimbus Roman No9 L" w:eastAsia="仿宋" w:hAnsi="Nimbus Roman No9 L" w:hint="eastAsia"/>
          <w:sz w:val="32"/>
          <w:szCs w:val="32"/>
        </w:rPr>
        <w:lastRenderedPageBreak/>
        <w:t>具备一定的专业资质和较强的创作生产能力。申报个人必须具备本省户口或受聘于本省有关机构。申报单位或个人必须是项目权益所有者，所有权属多家单位或多人的，必须持有全体合作者签署的文件。</w:t>
      </w:r>
    </w:p>
    <w:p w:rsidR="00284BAD" w:rsidRDefault="00284BAD" w:rsidP="00284BAD">
      <w:pPr>
        <w:spacing w:line="560" w:lineRule="exact"/>
        <w:ind w:firstLineChars="200" w:firstLine="640"/>
        <w:rPr>
          <w:rFonts w:ascii="Nimbus Roman No9 L" w:eastAsia="仿宋" w:hAnsi="Nimbus Roman No9 L"/>
          <w:sz w:val="32"/>
          <w:szCs w:val="32"/>
        </w:rPr>
      </w:pPr>
      <w:r>
        <w:rPr>
          <w:rFonts w:ascii="Nimbus Roman No9 L" w:eastAsia="仿宋" w:hAnsi="Nimbus Roman No9 L" w:hint="eastAsia"/>
          <w:sz w:val="32"/>
          <w:szCs w:val="32"/>
        </w:rPr>
        <w:t>申报项目应是我省各类型专业艺术创作单位或个人</w:t>
      </w:r>
      <w:r>
        <w:rPr>
          <w:rFonts w:ascii="Nimbus Roman No9 L" w:eastAsia="仿宋" w:hAnsi="Nimbus Roman No9 L" w:cs="Times New Roman" w:hint="eastAsia"/>
          <w:sz w:val="32"/>
          <w:szCs w:val="32"/>
        </w:rPr>
        <w:t>围绕全面建成小康社会、中国共产党成立</w:t>
      </w:r>
      <w:r>
        <w:rPr>
          <w:rFonts w:ascii="Nimbus Roman No9 L" w:eastAsia="仿宋" w:hAnsi="Nimbus Roman No9 L" w:cs="Times New Roman" w:hint="eastAsia"/>
          <w:sz w:val="32"/>
          <w:szCs w:val="32"/>
        </w:rPr>
        <w:t>100</w:t>
      </w:r>
      <w:r>
        <w:rPr>
          <w:rFonts w:ascii="Nimbus Roman No9 L" w:eastAsia="仿宋" w:hAnsi="Nimbus Roman No9 L" w:cs="Times New Roman" w:hint="eastAsia"/>
          <w:sz w:val="32"/>
          <w:szCs w:val="32"/>
        </w:rPr>
        <w:t>周年、抗击新冠</w:t>
      </w:r>
      <w:bookmarkStart w:id="0" w:name="_GoBack"/>
      <w:bookmarkEnd w:id="0"/>
      <w:r>
        <w:rPr>
          <w:rFonts w:ascii="Nimbus Roman No9 L" w:eastAsia="仿宋" w:hAnsi="Nimbus Roman No9 L" w:cs="Times New Roman" w:hint="eastAsia"/>
          <w:sz w:val="32"/>
          <w:szCs w:val="32"/>
        </w:rPr>
        <w:t>疫情等主题</w:t>
      </w:r>
      <w:r>
        <w:rPr>
          <w:rFonts w:ascii="Nimbus Roman No9 L" w:eastAsia="仿宋" w:hAnsi="Nimbus Roman No9 L" w:hint="eastAsia"/>
          <w:sz w:val="32"/>
          <w:szCs w:val="32"/>
        </w:rPr>
        <w:t>在</w:t>
      </w:r>
      <w:r>
        <w:rPr>
          <w:rFonts w:ascii="Nimbus Roman No9 L" w:eastAsia="仿宋" w:hAnsi="Nimbus Roman No9 L" w:hint="eastAsia"/>
          <w:sz w:val="32"/>
          <w:szCs w:val="32"/>
        </w:rPr>
        <w:t>2020</w:t>
      </w:r>
      <w:r>
        <w:rPr>
          <w:rFonts w:ascii="Nimbus Roman No9 L" w:eastAsia="仿宋" w:hAnsi="Nimbus Roman No9 L" w:hint="eastAsia"/>
          <w:sz w:val="32"/>
          <w:szCs w:val="32"/>
        </w:rPr>
        <w:t>年</w:t>
      </w:r>
      <w:r>
        <w:rPr>
          <w:rFonts w:ascii="Nimbus Roman No9 L" w:eastAsia="仿宋" w:hAnsi="Nimbus Roman No9 L" w:hint="eastAsia"/>
          <w:sz w:val="32"/>
          <w:szCs w:val="32"/>
        </w:rPr>
        <w:t>7</w:t>
      </w:r>
      <w:r>
        <w:rPr>
          <w:rFonts w:ascii="Nimbus Roman No9 L" w:eastAsia="仿宋" w:hAnsi="Nimbus Roman No9 L" w:hint="eastAsia"/>
          <w:sz w:val="32"/>
          <w:szCs w:val="32"/>
        </w:rPr>
        <w:t>月</w:t>
      </w:r>
      <w:r>
        <w:rPr>
          <w:rFonts w:ascii="Nimbus Roman No9 L" w:eastAsia="仿宋" w:hAnsi="Nimbus Roman No9 L" w:hint="eastAsia"/>
          <w:sz w:val="32"/>
          <w:szCs w:val="32"/>
        </w:rPr>
        <w:t>1</w:t>
      </w:r>
      <w:r>
        <w:rPr>
          <w:rFonts w:ascii="Nimbus Roman No9 L" w:eastAsia="仿宋" w:hAnsi="Nimbus Roman No9 L" w:hint="eastAsia"/>
          <w:sz w:val="32"/>
          <w:szCs w:val="32"/>
        </w:rPr>
        <w:t>日至</w:t>
      </w:r>
      <w:r>
        <w:rPr>
          <w:rFonts w:ascii="Nimbus Roman No9 L" w:eastAsia="仿宋" w:hAnsi="Nimbus Roman No9 L" w:hint="eastAsia"/>
          <w:sz w:val="32"/>
          <w:szCs w:val="32"/>
        </w:rPr>
        <w:t>2021</w:t>
      </w:r>
      <w:r>
        <w:rPr>
          <w:rFonts w:ascii="Nimbus Roman No9 L" w:eastAsia="仿宋" w:hAnsi="Nimbus Roman No9 L" w:hint="eastAsia"/>
          <w:sz w:val="32"/>
          <w:szCs w:val="32"/>
        </w:rPr>
        <w:t>年</w:t>
      </w:r>
      <w:r>
        <w:rPr>
          <w:rFonts w:ascii="Nimbus Roman No9 L" w:eastAsia="仿宋" w:hAnsi="Nimbus Roman No9 L" w:hint="eastAsia"/>
          <w:sz w:val="32"/>
          <w:szCs w:val="32"/>
        </w:rPr>
        <w:t>2</w:t>
      </w:r>
      <w:r>
        <w:rPr>
          <w:rFonts w:ascii="Nimbus Roman No9 L" w:eastAsia="仿宋" w:hAnsi="Nimbus Roman No9 L" w:hint="eastAsia"/>
          <w:sz w:val="32"/>
          <w:szCs w:val="32"/>
        </w:rPr>
        <w:t>月</w:t>
      </w:r>
      <w:r>
        <w:rPr>
          <w:rFonts w:ascii="Nimbus Roman No9 L" w:eastAsia="仿宋" w:hAnsi="Nimbus Roman No9 L" w:hint="eastAsia"/>
          <w:sz w:val="32"/>
          <w:szCs w:val="32"/>
        </w:rPr>
        <w:t>28</w:t>
      </w:r>
      <w:r>
        <w:rPr>
          <w:rFonts w:ascii="Nimbus Roman No9 L" w:eastAsia="仿宋" w:hAnsi="Nimbus Roman No9 L" w:hint="eastAsia"/>
          <w:sz w:val="32"/>
          <w:szCs w:val="32"/>
        </w:rPr>
        <w:t>日已启动或已完成的创作、出版、演出、播映、展览等重点文艺创作项目。项目类别如下：</w:t>
      </w:r>
    </w:p>
    <w:p w:rsidR="00284BAD" w:rsidRDefault="00284BAD" w:rsidP="00284BAD">
      <w:pPr>
        <w:widowControl/>
        <w:spacing w:line="560" w:lineRule="exact"/>
        <w:ind w:firstLine="640"/>
        <w:rPr>
          <w:rFonts w:ascii="Nimbus Roman No9 L" w:eastAsia="仿宋" w:hAnsi="Nimbus Roman No9 L" w:cs="宋体"/>
          <w:kern w:val="0"/>
          <w:sz w:val="32"/>
          <w:szCs w:val="32"/>
        </w:rPr>
      </w:pPr>
      <w:r>
        <w:rPr>
          <w:rFonts w:ascii="Nimbus Roman No9 L" w:eastAsia="仿宋" w:hAnsi="Nimbus Roman No9 L" w:cs="宋体"/>
          <w:kern w:val="0"/>
          <w:sz w:val="32"/>
          <w:szCs w:val="32"/>
        </w:rPr>
        <w:t>1.</w:t>
      </w:r>
      <w:r>
        <w:rPr>
          <w:rFonts w:ascii="Nimbus Roman No9 L" w:eastAsia="仿宋" w:hAnsi="Nimbus Roman No9 L" w:cs="宋体"/>
          <w:kern w:val="0"/>
          <w:sz w:val="32"/>
          <w:szCs w:val="32"/>
        </w:rPr>
        <w:t>文学类</w:t>
      </w:r>
      <w:r>
        <w:rPr>
          <w:rFonts w:ascii="Nimbus Roman No9 L" w:eastAsia="仿宋" w:hAnsi="Nimbus Roman No9 L" w:cs="Times New Roman" w:hint="eastAsia"/>
          <w:sz w:val="32"/>
          <w:szCs w:val="32"/>
        </w:rPr>
        <w:t>（要求已出版）：</w:t>
      </w:r>
      <w:r>
        <w:rPr>
          <w:rFonts w:ascii="Nimbus Roman No9 L" w:eastAsia="仿宋" w:hAnsi="Nimbus Roman No9 L" w:cs="宋体"/>
          <w:kern w:val="0"/>
          <w:sz w:val="32"/>
          <w:szCs w:val="32"/>
        </w:rPr>
        <w:t>长篇小说、中短篇小说集、报告文学、散文集、诗集、文艺评论集</w:t>
      </w:r>
      <w:r>
        <w:rPr>
          <w:rFonts w:ascii="Nimbus Roman No9 L" w:eastAsia="仿宋" w:hAnsi="Nimbus Roman No9 L" w:cs="宋体" w:hint="eastAsia"/>
          <w:kern w:val="0"/>
          <w:sz w:val="32"/>
          <w:szCs w:val="32"/>
        </w:rPr>
        <w:t>。</w:t>
      </w:r>
    </w:p>
    <w:p w:rsidR="00284BAD" w:rsidRDefault="00284BAD" w:rsidP="00284BAD">
      <w:pPr>
        <w:widowControl/>
        <w:spacing w:line="560" w:lineRule="exact"/>
        <w:ind w:firstLine="640"/>
        <w:rPr>
          <w:rFonts w:ascii="Nimbus Roman No9 L" w:eastAsia="仿宋" w:hAnsi="Nimbus Roman No9 L" w:cs="宋体"/>
          <w:kern w:val="0"/>
          <w:sz w:val="32"/>
          <w:szCs w:val="32"/>
        </w:rPr>
      </w:pPr>
      <w:r>
        <w:rPr>
          <w:rFonts w:ascii="Nimbus Roman No9 L" w:eastAsia="仿宋" w:hAnsi="Nimbus Roman No9 L" w:cs="宋体"/>
          <w:kern w:val="0"/>
          <w:sz w:val="32"/>
          <w:szCs w:val="32"/>
        </w:rPr>
        <w:t>2.</w:t>
      </w:r>
      <w:r>
        <w:rPr>
          <w:rFonts w:ascii="Nimbus Roman No9 L" w:eastAsia="仿宋" w:hAnsi="Nimbus Roman No9 L" w:cs="宋体"/>
          <w:kern w:val="0"/>
          <w:sz w:val="32"/>
          <w:szCs w:val="32"/>
        </w:rPr>
        <w:t>舞台艺术类：戏剧、舞蹈、曲艺、杂技</w:t>
      </w:r>
      <w:r>
        <w:rPr>
          <w:rFonts w:ascii="Nimbus Roman No9 L" w:eastAsia="仿宋" w:hAnsi="Nimbus Roman No9 L" w:cs="宋体" w:hint="eastAsia"/>
          <w:kern w:val="0"/>
          <w:sz w:val="32"/>
          <w:szCs w:val="32"/>
        </w:rPr>
        <w:t>。</w:t>
      </w:r>
    </w:p>
    <w:p w:rsidR="00284BAD" w:rsidRDefault="00284BAD" w:rsidP="00284BAD">
      <w:pPr>
        <w:widowControl/>
        <w:spacing w:line="560" w:lineRule="exact"/>
        <w:ind w:firstLine="640"/>
        <w:rPr>
          <w:rFonts w:ascii="Nimbus Roman No9 L" w:eastAsia="仿宋" w:hAnsi="Nimbus Roman No9 L" w:cs="宋体"/>
          <w:kern w:val="0"/>
          <w:sz w:val="32"/>
          <w:szCs w:val="32"/>
        </w:rPr>
      </w:pPr>
      <w:r>
        <w:rPr>
          <w:rFonts w:ascii="Nimbus Roman No9 L" w:eastAsia="仿宋" w:hAnsi="Nimbus Roman No9 L" w:cs="宋体"/>
          <w:kern w:val="0"/>
          <w:sz w:val="32"/>
          <w:szCs w:val="32"/>
        </w:rPr>
        <w:t>3.</w:t>
      </w:r>
      <w:r>
        <w:rPr>
          <w:rFonts w:ascii="Nimbus Roman No9 L" w:eastAsia="仿宋" w:hAnsi="Nimbus Roman No9 L" w:cs="宋体" w:hint="eastAsia"/>
          <w:kern w:val="0"/>
          <w:sz w:val="32"/>
          <w:szCs w:val="32"/>
        </w:rPr>
        <w:t xml:space="preserve"> </w:t>
      </w:r>
      <w:r>
        <w:rPr>
          <w:rFonts w:ascii="Nimbus Roman No9 L" w:eastAsia="仿宋" w:hAnsi="Nimbus Roman No9 L" w:cs="宋体" w:hint="eastAsia"/>
          <w:kern w:val="0"/>
          <w:sz w:val="32"/>
          <w:szCs w:val="32"/>
        </w:rPr>
        <w:t>影</w:t>
      </w:r>
      <w:r>
        <w:rPr>
          <w:rFonts w:ascii="Nimbus Roman No9 L" w:eastAsia="仿宋" w:hAnsi="Nimbus Roman No9 L" w:cs="宋体"/>
          <w:kern w:val="0"/>
          <w:sz w:val="32"/>
          <w:szCs w:val="32"/>
        </w:rPr>
        <w:t>视类：</w:t>
      </w:r>
      <w:r>
        <w:rPr>
          <w:rFonts w:ascii="Nimbus Roman No9 L" w:eastAsia="仿宋" w:hAnsi="Nimbus Roman No9 L" w:cs="宋体" w:hint="eastAsia"/>
          <w:kern w:val="0"/>
          <w:sz w:val="32"/>
          <w:szCs w:val="32"/>
        </w:rPr>
        <w:t>电影、电影动画片、</w:t>
      </w:r>
      <w:r>
        <w:rPr>
          <w:rFonts w:ascii="Nimbus Roman No9 L" w:eastAsia="仿宋" w:hAnsi="Nimbus Roman No9 L" w:cs="宋体"/>
          <w:kern w:val="0"/>
          <w:sz w:val="32"/>
          <w:szCs w:val="32"/>
        </w:rPr>
        <w:t>电视剧、电视动画片、电视纪录片</w:t>
      </w:r>
      <w:r>
        <w:rPr>
          <w:rFonts w:ascii="Nimbus Roman No9 L" w:eastAsia="仿宋" w:hAnsi="Nimbus Roman No9 L" w:cs="宋体" w:hint="eastAsia"/>
          <w:kern w:val="0"/>
          <w:sz w:val="32"/>
          <w:szCs w:val="32"/>
        </w:rPr>
        <w:t>、</w:t>
      </w:r>
      <w:r>
        <w:rPr>
          <w:rFonts w:ascii="Nimbus Roman No9 L" w:eastAsia="仿宋" w:hAnsi="Nimbus Roman No9 L" w:cs="宋体"/>
          <w:kern w:val="0"/>
          <w:sz w:val="32"/>
          <w:szCs w:val="32"/>
        </w:rPr>
        <w:t>广播剧</w:t>
      </w:r>
      <w:r>
        <w:rPr>
          <w:rFonts w:ascii="Nimbus Roman No9 L" w:eastAsia="仿宋" w:hAnsi="Nimbus Roman No9 L" w:cs="宋体" w:hint="eastAsia"/>
          <w:kern w:val="0"/>
          <w:sz w:val="32"/>
          <w:szCs w:val="32"/>
        </w:rPr>
        <w:t>。</w:t>
      </w:r>
    </w:p>
    <w:p w:rsidR="00284BAD" w:rsidRDefault="00284BAD" w:rsidP="00284BAD">
      <w:pPr>
        <w:widowControl/>
        <w:spacing w:line="560" w:lineRule="exact"/>
        <w:ind w:firstLine="640"/>
        <w:rPr>
          <w:rFonts w:ascii="Nimbus Roman No9 L" w:eastAsia="仿宋" w:hAnsi="Nimbus Roman No9 L" w:cs="宋体"/>
          <w:kern w:val="0"/>
          <w:sz w:val="32"/>
          <w:szCs w:val="32"/>
        </w:rPr>
      </w:pPr>
      <w:r>
        <w:rPr>
          <w:rFonts w:ascii="Nimbus Roman No9 L" w:eastAsia="仿宋" w:hAnsi="Nimbus Roman No9 L" w:cs="宋体" w:hint="eastAsia"/>
          <w:kern w:val="0"/>
          <w:sz w:val="32"/>
          <w:szCs w:val="32"/>
        </w:rPr>
        <w:t>4</w:t>
      </w:r>
      <w:r>
        <w:rPr>
          <w:rFonts w:ascii="Nimbus Roman No9 L" w:eastAsia="仿宋" w:hAnsi="Nimbus Roman No9 L" w:cs="宋体"/>
          <w:kern w:val="0"/>
          <w:sz w:val="32"/>
          <w:szCs w:val="32"/>
        </w:rPr>
        <w:t>.</w:t>
      </w:r>
      <w:r>
        <w:rPr>
          <w:rFonts w:ascii="Nimbus Roman No9 L" w:eastAsia="仿宋" w:hAnsi="Nimbus Roman No9 L" w:cs="宋体"/>
          <w:kern w:val="0"/>
          <w:sz w:val="32"/>
          <w:szCs w:val="32"/>
        </w:rPr>
        <w:t>视觉艺术类：美术、书法、摄影</w:t>
      </w:r>
      <w:r>
        <w:rPr>
          <w:rFonts w:ascii="Nimbus Roman No9 L" w:eastAsia="仿宋" w:hAnsi="Nimbus Roman No9 L" w:cs="宋体" w:hint="eastAsia"/>
          <w:kern w:val="0"/>
          <w:sz w:val="32"/>
          <w:szCs w:val="32"/>
        </w:rPr>
        <w:t>。</w:t>
      </w:r>
    </w:p>
    <w:p w:rsidR="00284BAD" w:rsidRDefault="00284BAD" w:rsidP="00284BAD">
      <w:pPr>
        <w:widowControl/>
        <w:spacing w:line="560" w:lineRule="exact"/>
        <w:ind w:firstLine="640"/>
        <w:rPr>
          <w:rFonts w:ascii="Nimbus Roman No9 L" w:eastAsia="仿宋" w:hAnsi="Nimbus Roman No9 L" w:cs="宋体"/>
          <w:kern w:val="0"/>
          <w:sz w:val="32"/>
          <w:szCs w:val="32"/>
        </w:rPr>
      </w:pPr>
      <w:r>
        <w:rPr>
          <w:rFonts w:ascii="Nimbus Roman No9 L" w:eastAsia="仿宋" w:hAnsi="Nimbus Roman No9 L" w:cs="宋体" w:hint="eastAsia"/>
          <w:kern w:val="0"/>
          <w:sz w:val="32"/>
          <w:szCs w:val="32"/>
        </w:rPr>
        <w:t>5</w:t>
      </w:r>
      <w:r>
        <w:rPr>
          <w:rFonts w:ascii="Nimbus Roman No9 L" w:eastAsia="仿宋" w:hAnsi="Nimbus Roman No9 L" w:cs="宋体"/>
          <w:kern w:val="0"/>
          <w:sz w:val="32"/>
          <w:szCs w:val="32"/>
        </w:rPr>
        <w:t>.</w:t>
      </w:r>
      <w:r>
        <w:rPr>
          <w:rFonts w:ascii="Nimbus Roman No9 L" w:eastAsia="仿宋" w:hAnsi="Nimbus Roman No9 L" w:cs="宋体"/>
          <w:kern w:val="0"/>
          <w:sz w:val="32"/>
          <w:szCs w:val="32"/>
        </w:rPr>
        <w:t>音乐类：歌曲、套曲、组歌</w:t>
      </w:r>
      <w:r>
        <w:rPr>
          <w:rFonts w:ascii="Nimbus Roman No9 L" w:eastAsia="仿宋" w:hAnsi="Nimbus Roman No9 L" w:cs="宋体" w:hint="eastAsia"/>
          <w:kern w:val="0"/>
          <w:sz w:val="32"/>
          <w:szCs w:val="32"/>
        </w:rPr>
        <w:t>。</w:t>
      </w:r>
    </w:p>
    <w:p w:rsidR="00284BAD" w:rsidRDefault="00284BAD" w:rsidP="00284BAD">
      <w:pPr>
        <w:widowControl/>
        <w:spacing w:line="560" w:lineRule="exact"/>
        <w:ind w:firstLine="640"/>
        <w:rPr>
          <w:rFonts w:ascii="Nimbus Roman No9 L" w:eastAsia="仿宋" w:hAnsi="Nimbus Roman No9 L" w:cs="宋体"/>
          <w:kern w:val="0"/>
          <w:sz w:val="32"/>
          <w:szCs w:val="32"/>
        </w:rPr>
      </w:pPr>
      <w:r>
        <w:rPr>
          <w:rFonts w:ascii="Nimbus Roman No9 L" w:eastAsia="仿宋" w:hAnsi="Nimbus Roman No9 L" w:cs="宋体" w:hint="eastAsia"/>
          <w:kern w:val="0"/>
          <w:sz w:val="32"/>
          <w:szCs w:val="32"/>
        </w:rPr>
        <w:t>6</w:t>
      </w:r>
      <w:r>
        <w:rPr>
          <w:rFonts w:ascii="Nimbus Roman No9 L" w:eastAsia="仿宋" w:hAnsi="Nimbus Roman No9 L" w:cs="宋体"/>
          <w:kern w:val="0"/>
          <w:sz w:val="32"/>
          <w:szCs w:val="32"/>
        </w:rPr>
        <w:t>.</w:t>
      </w:r>
      <w:r>
        <w:rPr>
          <w:rFonts w:ascii="Nimbus Roman No9 L" w:eastAsia="仿宋" w:hAnsi="Nimbus Roman No9 L" w:cs="宋体"/>
          <w:kern w:val="0"/>
          <w:sz w:val="32"/>
          <w:szCs w:val="32"/>
        </w:rPr>
        <w:t>网络视听类：网络剧、网络电影、网络动画片、网络纪录片、网络音乐、网络直播及专业类网络节目</w:t>
      </w:r>
      <w:r>
        <w:rPr>
          <w:rFonts w:ascii="Nimbus Roman No9 L" w:eastAsia="仿宋" w:hAnsi="Nimbus Roman No9 L" w:cs="宋体" w:hint="eastAsia"/>
          <w:kern w:val="0"/>
          <w:sz w:val="32"/>
          <w:szCs w:val="32"/>
        </w:rPr>
        <w:t>。</w:t>
      </w:r>
    </w:p>
    <w:p w:rsidR="00284BAD" w:rsidRDefault="00284BAD" w:rsidP="00284BAD">
      <w:pPr>
        <w:spacing w:line="560" w:lineRule="exact"/>
        <w:ind w:firstLineChars="200" w:firstLine="640"/>
        <w:rPr>
          <w:rFonts w:ascii="Nimbus Roman No9 L" w:eastAsia="黑体" w:hAnsi="Nimbus Roman No9 L"/>
          <w:sz w:val="32"/>
          <w:szCs w:val="32"/>
        </w:rPr>
      </w:pPr>
      <w:r>
        <w:rPr>
          <w:rFonts w:ascii="Nimbus Roman No9 L" w:eastAsia="黑体" w:hAnsi="Nimbus Roman No9 L" w:hint="eastAsia"/>
          <w:sz w:val="32"/>
          <w:szCs w:val="32"/>
        </w:rPr>
        <w:t>三、申报材料</w:t>
      </w:r>
    </w:p>
    <w:p w:rsidR="00284BAD" w:rsidRDefault="00284BAD" w:rsidP="00284BAD">
      <w:pPr>
        <w:spacing w:line="560" w:lineRule="exact"/>
        <w:ind w:firstLineChars="200" w:firstLine="640"/>
        <w:rPr>
          <w:rFonts w:ascii="Nimbus Roman No9 L" w:eastAsia="楷体" w:hAnsi="Nimbus Roman No9 L" w:cs="楷体"/>
          <w:sz w:val="32"/>
          <w:szCs w:val="32"/>
        </w:rPr>
      </w:pPr>
      <w:r>
        <w:rPr>
          <w:rFonts w:ascii="Nimbus Roman No9 L" w:eastAsia="仿宋" w:hAnsi="Nimbus Roman No9 L" w:cs="宋体"/>
          <w:kern w:val="0"/>
          <w:sz w:val="32"/>
          <w:szCs w:val="32"/>
        </w:rPr>
        <w:t>申报项目需要提供以下材料：</w:t>
      </w:r>
    </w:p>
    <w:p w:rsidR="00284BAD" w:rsidRDefault="00284BAD" w:rsidP="00284BAD">
      <w:pPr>
        <w:spacing w:line="560" w:lineRule="exact"/>
        <w:ind w:firstLineChars="200" w:firstLine="640"/>
        <w:rPr>
          <w:rFonts w:ascii="Nimbus Roman No9 L" w:eastAsia="仿宋_GB2312" w:hAnsi="Nimbus Roman No9 L"/>
          <w:sz w:val="32"/>
          <w:szCs w:val="32"/>
        </w:rPr>
      </w:pPr>
      <w:r>
        <w:rPr>
          <w:rFonts w:ascii="Nimbus Roman No9 L" w:eastAsia="仿宋_GB2312" w:hAnsi="Nimbus Roman No9 L" w:hint="eastAsia"/>
          <w:sz w:val="32"/>
          <w:szCs w:val="32"/>
        </w:rPr>
        <w:t>1.</w:t>
      </w:r>
      <w:r>
        <w:rPr>
          <w:rFonts w:ascii="Nimbus Roman No9 L" w:eastAsia="仿宋_GB2312" w:hAnsi="Nimbus Roman No9 L" w:hint="eastAsia"/>
          <w:sz w:val="32"/>
          <w:szCs w:val="32"/>
        </w:rPr>
        <w:t>《湖北省文艺精品创作扶持资金申报表》</w:t>
      </w:r>
    </w:p>
    <w:p w:rsidR="00284BAD" w:rsidRDefault="00284BAD" w:rsidP="00284BAD">
      <w:pPr>
        <w:spacing w:line="560" w:lineRule="exact"/>
        <w:ind w:firstLineChars="200" w:firstLine="640"/>
        <w:rPr>
          <w:rFonts w:ascii="Nimbus Roman No9 L" w:eastAsia="仿宋_GB2312" w:hAnsi="Nimbus Roman No9 L"/>
          <w:sz w:val="32"/>
          <w:szCs w:val="32"/>
        </w:rPr>
      </w:pPr>
      <w:r>
        <w:rPr>
          <w:rFonts w:ascii="Nimbus Roman No9 L" w:eastAsia="仿宋_GB2312" w:hAnsi="Nimbus Roman No9 L" w:hint="eastAsia"/>
          <w:sz w:val="32"/>
          <w:szCs w:val="32"/>
        </w:rPr>
        <w:t>2.</w:t>
      </w:r>
      <w:r>
        <w:rPr>
          <w:rFonts w:ascii="Nimbus Roman No9 L" w:eastAsia="仿宋_GB2312" w:hAnsi="Nimbus Roman No9 L" w:hint="eastAsia"/>
          <w:sz w:val="32"/>
          <w:szCs w:val="32"/>
        </w:rPr>
        <w:t>项目申请报告</w:t>
      </w:r>
    </w:p>
    <w:p w:rsidR="00284BAD" w:rsidRDefault="00284BAD" w:rsidP="00284BAD">
      <w:pPr>
        <w:spacing w:line="560" w:lineRule="exact"/>
        <w:ind w:firstLineChars="200" w:firstLine="640"/>
        <w:rPr>
          <w:rFonts w:ascii="Nimbus Roman No9 L" w:eastAsia="仿宋_GB2312" w:hAnsi="Nimbus Roman No9 L"/>
          <w:sz w:val="32"/>
          <w:szCs w:val="32"/>
        </w:rPr>
      </w:pPr>
      <w:r>
        <w:rPr>
          <w:rFonts w:ascii="Nimbus Roman No9 L" w:eastAsia="仿宋_GB2312" w:hAnsi="Nimbus Roman No9 L" w:hint="eastAsia"/>
          <w:sz w:val="32"/>
          <w:szCs w:val="32"/>
        </w:rPr>
        <w:t>3.</w:t>
      </w:r>
      <w:r>
        <w:rPr>
          <w:rFonts w:ascii="Nimbus Roman No9 L" w:eastAsia="仿宋_GB2312" w:hAnsi="Nimbus Roman No9 L" w:hint="eastAsia"/>
          <w:sz w:val="32"/>
          <w:szCs w:val="32"/>
        </w:rPr>
        <w:t>申报单位法人证书（复印件）、经营许可证（复印件）</w:t>
      </w:r>
    </w:p>
    <w:p w:rsidR="00284BAD" w:rsidRDefault="00284BAD" w:rsidP="00284BAD">
      <w:pPr>
        <w:spacing w:line="560" w:lineRule="exact"/>
        <w:ind w:firstLineChars="200" w:firstLine="640"/>
        <w:rPr>
          <w:rFonts w:ascii="Nimbus Roman No9 L" w:eastAsia="仿宋_GB2312" w:hAnsi="Nimbus Roman No9 L"/>
          <w:sz w:val="32"/>
          <w:szCs w:val="32"/>
        </w:rPr>
      </w:pPr>
      <w:r>
        <w:rPr>
          <w:rFonts w:ascii="Nimbus Roman No9 L" w:eastAsia="仿宋_GB2312" w:hAnsi="Nimbus Roman No9 L" w:hint="eastAsia"/>
          <w:sz w:val="32"/>
          <w:szCs w:val="32"/>
        </w:rPr>
        <w:t>4.</w:t>
      </w:r>
      <w:r>
        <w:rPr>
          <w:rFonts w:ascii="Nimbus Roman No9 L" w:eastAsia="仿宋_GB2312" w:hAnsi="Nimbus Roman No9 L" w:hint="eastAsia"/>
          <w:sz w:val="32"/>
          <w:szCs w:val="32"/>
        </w:rPr>
        <w:t>其他相关材料</w:t>
      </w:r>
    </w:p>
    <w:p w:rsidR="00284BAD" w:rsidRDefault="00284BAD" w:rsidP="00284BAD">
      <w:pPr>
        <w:spacing w:line="560" w:lineRule="exact"/>
        <w:ind w:firstLineChars="200" w:firstLine="640"/>
        <w:rPr>
          <w:rFonts w:ascii="Nimbus Roman No9 L" w:eastAsia="仿宋_GB2312" w:hAnsi="Nimbus Roman No9 L"/>
          <w:sz w:val="32"/>
          <w:szCs w:val="32"/>
        </w:rPr>
      </w:pPr>
      <w:r>
        <w:rPr>
          <w:rFonts w:ascii="Nimbus Roman No9 L" w:eastAsia="仿宋_GB2312" w:hAnsi="Nimbus Roman No9 L" w:hint="eastAsia"/>
          <w:sz w:val="32"/>
          <w:szCs w:val="32"/>
        </w:rPr>
        <w:lastRenderedPageBreak/>
        <w:t>①文学类作品需提供主创人员简介、作品简介、发表或出版的样书、样刊，获奖情况和社会评价证明材料。</w:t>
      </w:r>
    </w:p>
    <w:p w:rsidR="00284BAD" w:rsidRDefault="00284BAD" w:rsidP="00284BAD">
      <w:pPr>
        <w:spacing w:line="560" w:lineRule="exact"/>
        <w:ind w:firstLineChars="200" w:firstLine="640"/>
        <w:rPr>
          <w:rFonts w:ascii="Nimbus Roman No9 L" w:eastAsia="仿宋_GB2312" w:hAnsi="Nimbus Roman No9 L"/>
          <w:sz w:val="32"/>
          <w:szCs w:val="32"/>
        </w:rPr>
      </w:pPr>
      <w:r>
        <w:rPr>
          <w:rFonts w:ascii="Nimbus Roman No9 L" w:eastAsia="仿宋_GB2312" w:hAnsi="Nimbus Roman No9 L" w:hint="eastAsia"/>
          <w:sz w:val="32"/>
          <w:szCs w:val="32"/>
        </w:rPr>
        <w:t>②影视类作品需提供主创人员简介、剧情简介、完整剧本和光碟，编剧授权证明，改编作品需提供原著作权人的授权书，播出机构证明材料，获奖情况和收视情况证明材料。</w:t>
      </w:r>
    </w:p>
    <w:p w:rsidR="00284BAD" w:rsidRDefault="00284BAD" w:rsidP="00284BAD">
      <w:pPr>
        <w:spacing w:line="560" w:lineRule="exact"/>
        <w:ind w:firstLineChars="200" w:firstLine="640"/>
        <w:rPr>
          <w:rFonts w:ascii="Nimbus Roman No9 L" w:eastAsia="仿宋_GB2312" w:hAnsi="Nimbus Roman No9 L"/>
          <w:sz w:val="32"/>
          <w:szCs w:val="32"/>
        </w:rPr>
      </w:pPr>
      <w:r>
        <w:rPr>
          <w:rFonts w:ascii="Nimbus Roman No9 L" w:eastAsia="仿宋_GB2312" w:hAnsi="Nimbus Roman No9 L" w:hint="eastAsia"/>
          <w:sz w:val="32"/>
          <w:szCs w:val="32"/>
        </w:rPr>
        <w:t>③舞台艺术类作品需提供主创人员简介、剧情简介、完整剧本和光碟，编剧授权证明，改编作品需提供原著作权人的授权书，演出场次，获奖情况和观众评价证明材料。</w:t>
      </w:r>
    </w:p>
    <w:p w:rsidR="00284BAD" w:rsidRDefault="00284BAD" w:rsidP="00284BAD">
      <w:pPr>
        <w:spacing w:line="560" w:lineRule="exact"/>
        <w:ind w:firstLineChars="200" w:firstLine="640"/>
        <w:rPr>
          <w:rFonts w:ascii="Nimbus Roman No9 L" w:eastAsia="仿宋_GB2312" w:hAnsi="Nimbus Roman No9 L"/>
          <w:sz w:val="32"/>
          <w:szCs w:val="32"/>
        </w:rPr>
      </w:pPr>
      <w:r>
        <w:rPr>
          <w:rFonts w:ascii="Nimbus Roman No9 L" w:eastAsia="仿宋_GB2312" w:hAnsi="Nimbus Roman No9 L" w:hint="eastAsia"/>
          <w:sz w:val="32"/>
          <w:szCs w:val="32"/>
        </w:rPr>
        <w:t>④视觉艺术类作品需提供主创人员简介、作品简介、作品照片或复印件，参加国家、省级展览或获奖的证明材料。</w:t>
      </w:r>
    </w:p>
    <w:p w:rsidR="00284BAD" w:rsidRDefault="00284BAD" w:rsidP="00284BAD">
      <w:pPr>
        <w:spacing w:line="560" w:lineRule="exact"/>
        <w:ind w:firstLineChars="200" w:firstLine="640"/>
        <w:rPr>
          <w:rFonts w:ascii="Nimbus Roman No9 L" w:eastAsia="仿宋_GB2312" w:hAnsi="Nimbus Roman No9 L"/>
          <w:sz w:val="32"/>
          <w:szCs w:val="32"/>
        </w:rPr>
      </w:pPr>
      <w:r>
        <w:rPr>
          <w:rFonts w:ascii="Nimbus Roman No9 L" w:eastAsia="仿宋_GB2312" w:hAnsi="Nimbus Roman No9 L" w:hint="eastAsia"/>
          <w:sz w:val="32"/>
          <w:szCs w:val="32"/>
        </w:rPr>
        <w:t>⑤音乐类作品需提供主创人员简介、作品简介，乐谱、光碟，被国家和省级大型晚会采用和获奖的证明材料。</w:t>
      </w:r>
    </w:p>
    <w:p w:rsidR="00284BAD" w:rsidRDefault="00284BAD" w:rsidP="00284BAD">
      <w:pPr>
        <w:spacing w:line="560" w:lineRule="exact"/>
        <w:ind w:firstLineChars="200" w:firstLine="640"/>
        <w:rPr>
          <w:rFonts w:ascii="Nimbus Roman No9 L" w:eastAsia="仿宋_GB2312" w:hAnsi="Nimbus Roman No9 L"/>
          <w:sz w:val="32"/>
          <w:szCs w:val="32"/>
        </w:rPr>
      </w:pPr>
      <w:r>
        <w:rPr>
          <w:rFonts w:ascii="Nimbus Roman No9 L" w:eastAsia="仿宋_GB2312" w:hAnsi="Nimbus Roman No9 L" w:hint="eastAsia"/>
          <w:sz w:val="32"/>
          <w:szCs w:val="32"/>
        </w:rPr>
        <w:t>⑥网络视听类节目需提供主创人员简介、作品简介，</w:t>
      </w:r>
      <w:r>
        <w:rPr>
          <w:rFonts w:ascii="Nimbus Roman No9 L" w:eastAsia="仿宋_GB2312" w:hAnsi="Nimbus Roman No9 L" w:hint="eastAsia"/>
          <w:sz w:val="32"/>
          <w:szCs w:val="32"/>
        </w:rPr>
        <w:t>U</w:t>
      </w:r>
      <w:r>
        <w:rPr>
          <w:rFonts w:ascii="Nimbus Roman No9 L" w:eastAsia="仿宋_GB2312" w:hAnsi="Nimbus Roman No9 L" w:hint="eastAsia"/>
          <w:sz w:val="32"/>
          <w:szCs w:val="32"/>
        </w:rPr>
        <w:t>盘或光碟，获奖情况和观众评价证明材料。</w:t>
      </w:r>
    </w:p>
    <w:p w:rsidR="00284BAD" w:rsidRDefault="00284BAD" w:rsidP="00284BAD">
      <w:pPr>
        <w:spacing w:line="560" w:lineRule="exact"/>
        <w:ind w:firstLineChars="200" w:firstLine="640"/>
        <w:rPr>
          <w:rFonts w:ascii="Nimbus Roman No9 L" w:eastAsia="仿宋_GB2312" w:hAnsi="Nimbus Roman No9 L"/>
          <w:sz w:val="32"/>
          <w:szCs w:val="32"/>
        </w:rPr>
      </w:pPr>
      <w:r>
        <w:rPr>
          <w:rFonts w:ascii="Nimbus Roman No9 L" w:eastAsia="仿宋_GB2312" w:hAnsi="Nimbus Roman No9 L" w:hint="eastAsia"/>
          <w:sz w:val="32"/>
          <w:szCs w:val="32"/>
        </w:rPr>
        <w:t>以上材料各一式贰份。各市（州）党委宣传部、省直宣传系统各单位、有关高等院校对本地申报项目审核把关盖章后，填写项目汇总表（见附件</w:t>
      </w:r>
      <w:r>
        <w:rPr>
          <w:rFonts w:ascii="Nimbus Roman No9 L" w:eastAsia="仿宋_GB2312" w:hAnsi="Nimbus Roman No9 L" w:hint="eastAsia"/>
          <w:sz w:val="32"/>
          <w:szCs w:val="32"/>
        </w:rPr>
        <w:t>2</w:t>
      </w:r>
      <w:r>
        <w:rPr>
          <w:rFonts w:ascii="Nimbus Roman No9 L" w:eastAsia="仿宋_GB2312" w:hAnsi="Nimbus Roman No9 L" w:hint="eastAsia"/>
          <w:sz w:val="32"/>
          <w:szCs w:val="32"/>
        </w:rPr>
        <w:t>），一并报至省委宣传部文艺处。</w:t>
      </w:r>
    </w:p>
    <w:p w:rsidR="00284BAD" w:rsidRDefault="00284BAD" w:rsidP="00284BAD">
      <w:pPr>
        <w:spacing w:line="560" w:lineRule="exact"/>
        <w:ind w:firstLineChars="200" w:firstLine="640"/>
        <w:rPr>
          <w:rFonts w:ascii="Nimbus Roman No9 L" w:eastAsia="黑体" w:hAnsi="Nimbus Roman No9 L"/>
          <w:sz w:val="32"/>
          <w:szCs w:val="32"/>
        </w:rPr>
      </w:pPr>
      <w:r>
        <w:rPr>
          <w:rFonts w:ascii="Nimbus Roman No9 L" w:eastAsia="黑体" w:hAnsi="Nimbus Roman No9 L" w:hint="eastAsia"/>
          <w:sz w:val="32"/>
          <w:szCs w:val="32"/>
        </w:rPr>
        <w:t>四、申报程序、数量、时间</w:t>
      </w:r>
    </w:p>
    <w:p w:rsidR="00284BAD" w:rsidRDefault="00284BAD" w:rsidP="00284BAD">
      <w:pPr>
        <w:spacing w:line="560" w:lineRule="exact"/>
        <w:ind w:firstLineChars="200" w:firstLine="640"/>
        <w:rPr>
          <w:rFonts w:ascii="Nimbus Roman No9 L" w:eastAsia="仿宋" w:hAnsi="Nimbus Roman No9 L"/>
          <w:sz w:val="32"/>
          <w:szCs w:val="32"/>
        </w:rPr>
      </w:pPr>
      <w:r>
        <w:rPr>
          <w:rFonts w:ascii="Nimbus Roman No9 L" w:eastAsia="楷体" w:hAnsi="Nimbus Roman No9 L" w:hint="eastAsia"/>
          <w:sz w:val="32"/>
          <w:szCs w:val="32"/>
        </w:rPr>
        <w:t>（一）申报程序。</w:t>
      </w:r>
      <w:r>
        <w:rPr>
          <w:rFonts w:ascii="Nimbus Roman No9 L" w:eastAsia="仿宋" w:hAnsi="Nimbus Roman No9 L" w:hint="eastAsia"/>
          <w:sz w:val="32"/>
          <w:szCs w:val="32"/>
        </w:rPr>
        <w:t>申报采取逐级汇总审核上报办法，即由各地党委宣传部、省直宣传系统各单位、各有关高校对本地本单位申报项目进行收集汇总，审核盖章后统一上报。省直宣传系统归口管理的申报单位或个人，由主管部门统一申报。企业集团下属单位，通过企业集团统一申报。体制外的</w:t>
      </w:r>
      <w:r>
        <w:rPr>
          <w:rFonts w:ascii="Nimbus Roman No9 L" w:eastAsia="仿宋" w:hAnsi="Nimbus Roman No9 L" w:hint="eastAsia"/>
          <w:sz w:val="32"/>
          <w:szCs w:val="32"/>
        </w:rPr>
        <w:lastRenderedPageBreak/>
        <w:t>申报单位或个人，按照项目主管原则，由归口管理部门审核上报。列入文艺精品指导性目录的优先申报。</w:t>
      </w:r>
    </w:p>
    <w:p w:rsidR="00284BAD" w:rsidRDefault="00284BAD" w:rsidP="00284BAD">
      <w:pPr>
        <w:spacing w:line="560" w:lineRule="exact"/>
        <w:ind w:firstLineChars="200" w:firstLine="640"/>
        <w:rPr>
          <w:rFonts w:ascii="Nimbus Roman No9 L" w:eastAsia="仿宋" w:hAnsi="Nimbus Roman No9 L"/>
          <w:sz w:val="32"/>
          <w:szCs w:val="32"/>
        </w:rPr>
      </w:pPr>
      <w:r>
        <w:rPr>
          <w:rFonts w:ascii="Nimbus Roman No9 L" w:eastAsia="楷体" w:hAnsi="Nimbus Roman No9 L" w:hint="eastAsia"/>
          <w:sz w:val="32"/>
          <w:szCs w:val="32"/>
        </w:rPr>
        <w:t>（二）申报作品数量。</w:t>
      </w:r>
      <w:r>
        <w:rPr>
          <w:rFonts w:ascii="Nimbus Roman No9 L" w:eastAsia="仿宋" w:hAnsi="Nimbus Roman No9 L" w:hint="eastAsia"/>
          <w:sz w:val="32"/>
          <w:szCs w:val="32"/>
        </w:rPr>
        <w:t>各市（州）党委宣传部、省直宣传系统各单位、有关高校要把好申报质量关，按照文艺精品要求，严格控制申报数量。各市（州）申报项目总数不超过</w:t>
      </w:r>
      <w:r>
        <w:rPr>
          <w:rFonts w:ascii="Nimbus Roman No9 L" w:eastAsia="仿宋" w:hAnsi="Nimbus Roman No9 L" w:hint="eastAsia"/>
          <w:sz w:val="32"/>
          <w:szCs w:val="32"/>
        </w:rPr>
        <w:t>5</w:t>
      </w:r>
      <w:r>
        <w:rPr>
          <w:rFonts w:ascii="Nimbus Roman No9 L" w:eastAsia="仿宋" w:hAnsi="Nimbus Roman No9 L" w:hint="eastAsia"/>
          <w:sz w:val="32"/>
          <w:szCs w:val="32"/>
        </w:rPr>
        <w:t>个。省直宣传文化单位申报项目总数不超过</w:t>
      </w:r>
      <w:r>
        <w:rPr>
          <w:rFonts w:ascii="Nimbus Roman No9 L" w:eastAsia="仿宋" w:hAnsi="Nimbus Roman No9 L" w:hint="eastAsia"/>
          <w:sz w:val="32"/>
          <w:szCs w:val="32"/>
        </w:rPr>
        <w:t>10</w:t>
      </w:r>
      <w:r>
        <w:rPr>
          <w:rFonts w:ascii="Nimbus Roman No9 L" w:eastAsia="仿宋" w:hAnsi="Nimbus Roman No9 L" w:hint="eastAsia"/>
          <w:sz w:val="32"/>
          <w:szCs w:val="32"/>
        </w:rPr>
        <w:t>个。</w:t>
      </w:r>
    </w:p>
    <w:p w:rsidR="00284BAD" w:rsidRDefault="00284BAD" w:rsidP="00284BA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Nimbus Roman No9 L" w:eastAsia="楷体" w:hAnsi="Nimbus Roman No9 L" w:hint="eastAsia"/>
          <w:sz w:val="32"/>
          <w:szCs w:val="32"/>
        </w:rPr>
        <w:t>（三）申报时间。</w:t>
      </w:r>
      <w:r>
        <w:rPr>
          <w:rFonts w:ascii="Nimbus Roman No9 L" w:eastAsia="仿宋" w:hAnsi="Nimbus Roman No9 L" w:hint="eastAsia"/>
          <w:sz w:val="32"/>
          <w:szCs w:val="32"/>
        </w:rPr>
        <w:t>申报截至时间为</w:t>
      </w:r>
      <w:r>
        <w:rPr>
          <w:rFonts w:ascii="Nimbus Roman No9 L" w:eastAsia="仿宋" w:hAnsi="Nimbus Roman No9 L" w:hint="eastAsia"/>
          <w:sz w:val="32"/>
          <w:szCs w:val="32"/>
        </w:rPr>
        <w:t>2021</w:t>
      </w:r>
      <w:r>
        <w:rPr>
          <w:rFonts w:ascii="Nimbus Roman No9 L" w:eastAsia="仿宋" w:hAnsi="Nimbus Roman No9 L" w:hint="eastAsia"/>
          <w:sz w:val="32"/>
          <w:szCs w:val="32"/>
        </w:rPr>
        <w:t>年</w:t>
      </w:r>
      <w:r>
        <w:rPr>
          <w:rFonts w:ascii="Nimbus Roman No9 L" w:eastAsia="仿宋" w:hAnsi="Nimbus Roman No9 L" w:hint="eastAsia"/>
          <w:sz w:val="32"/>
          <w:szCs w:val="32"/>
        </w:rPr>
        <w:t>4</w:t>
      </w:r>
      <w:r>
        <w:rPr>
          <w:rFonts w:ascii="Nimbus Roman No9 L" w:eastAsia="仿宋" w:hAnsi="Nimbus Roman No9 L" w:hint="eastAsia"/>
          <w:sz w:val="32"/>
          <w:szCs w:val="32"/>
        </w:rPr>
        <w:t>月</w:t>
      </w:r>
      <w:r>
        <w:rPr>
          <w:rFonts w:ascii="Nimbus Roman No9 L" w:eastAsia="仿宋" w:hAnsi="Nimbus Roman No9 L" w:hint="eastAsia"/>
          <w:sz w:val="32"/>
          <w:szCs w:val="32"/>
        </w:rPr>
        <w:t>20</w:t>
      </w:r>
      <w:r>
        <w:rPr>
          <w:rFonts w:ascii="Nimbus Roman No9 L" w:eastAsia="仿宋" w:hAnsi="Nimbus Roman No9 L" w:hint="eastAsia"/>
          <w:sz w:val="32"/>
          <w:szCs w:val="32"/>
        </w:rPr>
        <w:t>日，逾期不再受理。联系人：高婉青；联系电话：</w:t>
      </w:r>
      <w:r>
        <w:rPr>
          <w:rFonts w:ascii="Nimbus Roman No9 L" w:eastAsia="仿宋" w:hAnsi="Nimbus Roman No9 L" w:hint="eastAsia"/>
          <w:sz w:val="32"/>
          <w:szCs w:val="32"/>
        </w:rPr>
        <w:t>027-87322981</w:t>
      </w:r>
      <w:r>
        <w:rPr>
          <w:rFonts w:ascii="Nimbus Roman No9 L" w:eastAsia="仿宋" w:hAnsi="Nimbus Roman No9 L" w:hint="eastAsia"/>
          <w:sz w:val="32"/>
          <w:szCs w:val="32"/>
        </w:rPr>
        <w:t>；电子邮箱：</w:t>
      </w:r>
      <w:r>
        <w:rPr>
          <w:rFonts w:ascii="仿宋_GB2312" w:eastAsia="仿宋_GB2312" w:hAnsi="仿宋_GB2312" w:cs="仿宋_GB2312" w:hint="eastAsia"/>
          <w:sz w:val="32"/>
          <w:szCs w:val="32"/>
        </w:rPr>
        <w:t>summer4111@126.com；</w:t>
      </w:r>
      <w:r>
        <w:rPr>
          <w:rFonts w:ascii="Nimbus Roman No9 L" w:eastAsia="仿宋" w:hAnsi="Nimbus Roman No9 L" w:hint="eastAsia"/>
          <w:sz w:val="32"/>
          <w:szCs w:val="32"/>
        </w:rPr>
        <w:t>邮寄地址：武汉市武昌区水果湖省委大院</w:t>
      </w:r>
      <w:r>
        <w:rPr>
          <w:rFonts w:ascii="Nimbus Roman No9 L" w:eastAsia="仿宋" w:hAnsi="Nimbus Roman No9 L" w:hint="eastAsia"/>
          <w:sz w:val="32"/>
          <w:szCs w:val="32"/>
        </w:rPr>
        <w:t>5</w:t>
      </w:r>
      <w:r>
        <w:rPr>
          <w:rFonts w:ascii="Nimbus Roman No9 L" w:eastAsia="仿宋" w:hAnsi="Nimbus Roman No9 L" w:hint="eastAsia"/>
          <w:sz w:val="32"/>
          <w:szCs w:val="32"/>
        </w:rPr>
        <w:t>号楼省委宣传部文艺处（请务必采用邮政特快专递邮寄）；邮编：</w:t>
      </w:r>
      <w:r>
        <w:rPr>
          <w:rFonts w:ascii="Nimbus Roman No9 L" w:eastAsia="仿宋" w:hAnsi="Nimbus Roman No9 L" w:hint="eastAsia"/>
          <w:sz w:val="32"/>
          <w:szCs w:val="32"/>
        </w:rPr>
        <w:t>430071</w:t>
      </w:r>
      <w:r>
        <w:rPr>
          <w:rFonts w:ascii="Nimbus Roman No9 L" w:eastAsia="仿宋" w:hAnsi="Nimbus Roman No9 L" w:hint="eastAsia"/>
          <w:sz w:val="32"/>
          <w:szCs w:val="32"/>
        </w:rPr>
        <w:t>。</w:t>
      </w:r>
    </w:p>
    <w:p w:rsidR="00284BAD" w:rsidRDefault="00284BAD" w:rsidP="00284BAD">
      <w:pPr>
        <w:spacing w:line="560" w:lineRule="exact"/>
        <w:ind w:firstLineChars="200" w:firstLine="640"/>
        <w:rPr>
          <w:rFonts w:ascii="Nimbus Roman No9 L" w:eastAsia="黑体" w:hAnsi="Nimbus Roman No9 L"/>
          <w:sz w:val="32"/>
          <w:szCs w:val="32"/>
        </w:rPr>
      </w:pPr>
      <w:r>
        <w:rPr>
          <w:rFonts w:ascii="Nimbus Roman No9 L" w:eastAsia="黑体" w:hAnsi="Nimbus Roman No9 L" w:hint="eastAsia"/>
          <w:sz w:val="32"/>
          <w:szCs w:val="32"/>
        </w:rPr>
        <w:t>五、有关要求</w:t>
      </w:r>
    </w:p>
    <w:p w:rsidR="001E251C" w:rsidRDefault="00284BAD" w:rsidP="001E251C">
      <w:pPr>
        <w:spacing w:line="560" w:lineRule="exact"/>
        <w:ind w:firstLineChars="200" w:firstLine="640"/>
        <w:rPr>
          <w:rFonts w:ascii="Nimbus Roman No9 L" w:eastAsia="仿宋" w:hAnsi="Nimbus Roman No9 L" w:cs="仿宋"/>
          <w:sz w:val="32"/>
          <w:szCs w:val="32"/>
        </w:rPr>
      </w:pPr>
      <w:r>
        <w:rPr>
          <w:rFonts w:ascii="Nimbus Roman No9 L" w:eastAsia="仿宋" w:hAnsi="Nimbus Roman No9 L" w:hint="eastAsia"/>
          <w:sz w:val="32"/>
          <w:szCs w:val="32"/>
        </w:rPr>
        <w:t>各地各部门</w:t>
      </w:r>
      <w:r>
        <w:rPr>
          <w:rFonts w:ascii="Nimbus Roman No9 L" w:eastAsia="仿宋" w:hAnsi="Nimbus Roman No9 L" w:cs="Helvetica Neue" w:hint="eastAsia"/>
          <w:kern w:val="0"/>
          <w:sz w:val="32"/>
          <w:szCs w:val="32"/>
        </w:rPr>
        <w:t>要充分认识申报工作的重要意义，精心组织、周密部署，明确分工、责任到人，扎实细致地做好申报工作</w:t>
      </w:r>
      <w:r>
        <w:rPr>
          <w:rFonts w:ascii="Nimbus Roman No9 L" w:eastAsia="仿宋" w:hAnsi="Nimbus Roman No9 L" w:hint="eastAsia"/>
          <w:sz w:val="32"/>
          <w:szCs w:val="32"/>
        </w:rPr>
        <w:t>。</w:t>
      </w:r>
      <w:r>
        <w:rPr>
          <w:rFonts w:ascii="Nimbus Roman No9 L" w:eastAsia="仿宋" w:hAnsi="Nimbus Roman No9 L" w:cs="黑体" w:hint="eastAsia"/>
          <w:sz w:val="32"/>
          <w:szCs w:val="32"/>
        </w:rPr>
        <w:t>要对申报项目严格把关，突出抓好质量和导向管理，严格落实归口和属地管理责任制，加大对申报项目审核力度</w:t>
      </w:r>
      <w:r>
        <w:rPr>
          <w:rFonts w:ascii="Nimbus Roman No9 L" w:eastAsia="仿宋" w:hAnsi="Nimbus Roman No9 L" w:hint="eastAsia"/>
          <w:sz w:val="32"/>
          <w:szCs w:val="32"/>
        </w:rPr>
        <w:t>，力争推出一批</w:t>
      </w:r>
      <w:r>
        <w:rPr>
          <w:rFonts w:ascii="Nimbus Roman No9 L" w:eastAsia="仿宋" w:hAnsi="Nimbus Roman No9 L" w:cs="仿宋" w:hint="eastAsia"/>
          <w:sz w:val="32"/>
          <w:szCs w:val="32"/>
        </w:rPr>
        <w:t>记录历史、弘扬中国精神、具有湖北特质的优秀文艺精品。要严格申报程序，严肃工作纪律，确保申报工作客观公正。</w:t>
      </w:r>
    </w:p>
    <w:p w:rsidR="001E251C" w:rsidRDefault="001E251C" w:rsidP="001E251C">
      <w:pPr>
        <w:spacing w:line="560" w:lineRule="exact"/>
        <w:ind w:firstLineChars="200" w:firstLine="640"/>
        <w:rPr>
          <w:rFonts w:ascii="Nimbus Roman No9 L" w:eastAsia="仿宋" w:hAnsi="Nimbus Roman No9 L" w:cs="仿宋"/>
          <w:sz w:val="32"/>
          <w:szCs w:val="32"/>
        </w:rPr>
      </w:pPr>
    </w:p>
    <w:p w:rsidR="00284BAD" w:rsidRDefault="00284BAD" w:rsidP="001E251C">
      <w:pPr>
        <w:spacing w:line="560" w:lineRule="exact"/>
        <w:ind w:firstLineChars="200" w:firstLine="640"/>
        <w:rPr>
          <w:rFonts w:ascii="Nimbus Roman No9 L" w:eastAsia="仿宋" w:hAnsi="Nimbus Roman No9 L"/>
          <w:sz w:val="32"/>
          <w:szCs w:val="32"/>
        </w:rPr>
      </w:pPr>
      <w:r>
        <w:rPr>
          <w:rFonts w:ascii="Nimbus Roman No9 L" w:eastAsia="仿宋" w:hAnsi="Nimbus Roman No9 L" w:hint="eastAsia"/>
          <w:sz w:val="32"/>
          <w:szCs w:val="32"/>
        </w:rPr>
        <w:t>附件：</w:t>
      </w:r>
      <w:r>
        <w:rPr>
          <w:rFonts w:ascii="Nimbus Roman No9 L" w:eastAsia="仿宋" w:hAnsi="Nimbus Roman No9 L" w:hint="eastAsia"/>
          <w:sz w:val="32"/>
          <w:szCs w:val="32"/>
        </w:rPr>
        <w:t>2021</w:t>
      </w:r>
      <w:r>
        <w:rPr>
          <w:rFonts w:ascii="Nimbus Roman No9 L" w:eastAsia="仿宋" w:hAnsi="Nimbus Roman No9 L" w:hint="eastAsia"/>
          <w:sz w:val="32"/>
          <w:szCs w:val="32"/>
        </w:rPr>
        <w:t>年文艺精品创作扶持专项资金申报表</w:t>
      </w:r>
    </w:p>
    <w:p w:rsidR="00284BAD" w:rsidRDefault="00284BAD" w:rsidP="00284BAD">
      <w:pPr>
        <w:spacing w:line="560" w:lineRule="exact"/>
        <w:rPr>
          <w:rFonts w:ascii="Nimbus Roman No9 L" w:eastAsia="仿宋" w:hAnsi="Nimbus Roman No9 L"/>
          <w:sz w:val="32"/>
          <w:szCs w:val="32"/>
        </w:rPr>
      </w:pPr>
    </w:p>
    <w:p w:rsidR="00284BAD" w:rsidRDefault="00284BAD" w:rsidP="00284BAD">
      <w:pPr>
        <w:spacing w:line="560" w:lineRule="exact"/>
        <w:ind w:firstLineChars="1240" w:firstLine="3968"/>
        <w:rPr>
          <w:rFonts w:ascii="Nimbus Roman No9 L" w:eastAsia="仿宋" w:hAnsi="Nimbus Roman No9 L"/>
          <w:sz w:val="32"/>
          <w:szCs w:val="32"/>
        </w:rPr>
      </w:pPr>
      <w:r>
        <w:rPr>
          <w:rFonts w:ascii="Nimbus Roman No9 L" w:eastAsia="仿宋" w:hAnsi="Nimbus Roman No9 L" w:hint="eastAsia"/>
          <w:sz w:val="32"/>
          <w:szCs w:val="32"/>
        </w:rPr>
        <w:t>中共湖北省委宣传部</w:t>
      </w:r>
    </w:p>
    <w:p w:rsidR="00026F3E" w:rsidRDefault="00284BAD" w:rsidP="00026F3E">
      <w:pPr>
        <w:spacing w:line="560" w:lineRule="exact"/>
        <w:ind w:firstLineChars="1373" w:firstLine="4394"/>
        <w:rPr>
          <w:rFonts w:ascii="黑体" w:eastAsia="黑体" w:hAnsi="黑体"/>
          <w:sz w:val="32"/>
          <w:szCs w:val="32"/>
        </w:rPr>
      </w:pPr>
      <w:r>
        <w:rPr>
          <w:rFonts w:ascii="Nimbus Roman No9 L" w:eastAsia="仿宋" w:hAnsi="Nimbus Roman No9 L" w:hint="eastAsia"/>
          <w:sz w:val="32"/>
          <w:szCs w:val="32"/>
        </w:rPr>
        <w:t>2021</w:t>
      </w:r>
      <w:r>
        <w:rPr>
          <w:rFonts w:ascii="Nimbus Roman No9 L" w:eastAsia="仿宋" w:hAnsi="Nimbus Roman No9 L" w:hint="eastAsia"/>
          <w:sz w:val="32"/>
          <w:szCs w:val="32"/>
        </w:rPr>
        <w:t>年</w:t>
      </w:r>
      <w:r>
        <w:rPr>
          <w:rFonts w:ascii="Nimbus Roman No9 L" w:eastAsia="仿宋" w:hAnsi="Nimbus Roman No9 L" w:hint="eastAsia"/>
          <w:sz w:val="32"/>
          <w:szCs w:val="32"/>
        </w:rPr>
        <w:t>3</w:t>
      </w:r>
      <w:r>
        <w:rPr>
          <w:rFonts w:ascii="Nimbus Roman No9 L" w:eastAsia="仿宋" w:hAnsi="Nimbus Roman No9 L" w:hint="eastAsia"/>
          <w:sz w:val="32"/>
          <w:szCs w:val="32"/>
        </w:rPr>
        <w:t>月</w:t>
      </w:r>
      <w:r>
        <w:rPr>
          <w:rFonts w:ascii="Nimbus Roman No9 L" w:eastAsia="仿宋" w:hAnsi="Nimbus Roman No9 L"/>
          <w:sz w:val="32"/>
          <w:szCs w:val="32"/>
        </w:rPr>
        <w:t>9</w:t>
      </w:r>
      <w:r>
        <w:rPr>
          <w:rFonts w:ascii="Nimbus Roman No9 L" w:eastAsia="仿宋" w:hAnsi="Nimbus Roman No9 L" w:hint="eastAsia"/>
          <w:sz w:val="32"/>
          <w:szCs w:val="32"/>
        </w:rPr>
        <w:t>日</w:t>
      </w:r>
      <w:r>
        <w:rPr>
          <w:rFonts w:ascii="黑体" w:eastAsia="黑体" w:hAnsi="黑体"/>
          <w:sz w:val="32"/>
          <w:szCs w:val="32"/>
        </w:rPr>
        <w:tab/>
      </w:r>
    </w:p>
    <w:p w:rsidR="00026F3E" w:rsidRDefault="00026F3E" w:rsidP="00026F3E">
      <w:pPr>
        <w:spacing w:line="560" w:lineRule="exact"/>
        <w:ind w:firstLineChars="1373" w:firstLine="4394"/>
        <w:rPr>
          <w:rFonts w:ascii="黑体" w:eastAsia="黑体" w:hAnsi="黑体"/>
          <w:sz w:val="32"/>
          <w:szCs w:val="32"/>
        </w:rPr>
      </w:pPr>
    </w:p>
    <w:p w:rsidR="00BF7B53" w:rsidRDefault="00BF7B53" w:rsidP="00BF7B53">
      <w:pPr>
        <w:spacing w:line="560" w:lineRule="exact"/>
        <w:ind w:firstLineChars="1373" w:firstLine="4394"/>
        <w:rPr>
          <w:rFonts w:ascii="黑体" w:eastAsia="黑体" w:hAnsi="黑体"/>
          <w:sz w:val="32"/>
          <w:szCs w:val="32"/>
        </w:rPr>
      </w:pPr>
    </w:p>
    <w:sectPr w:rsidR="00BF7B53" w:rsidSect="006D5A4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DAD" w:rsidRDefault="005C2DAD" w:rsidP="000C2DE5">
      <w:r>
        <w:separator/>
      </w:r>
    </w:p>
  </w:endnote>
  <w:endnote w:type="continuationSeparator" w:id="1">
    <w:p w:rsidR="005C2DAD" w:rsidRDefault="005C2DAD" w:rsidP="000C2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仿宋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7A"/>
    <w:family w:val="modern"/>
    <w:pitch w:val="default"/>
    <w:sig w:usb0="00000000" w:usb1="00000000" w:usb2="00000010" w:usb3="00000000" w:csb0="00040000" w:csb1="00000000"/>
  </w:font>
  <w:font w:name="Helvetica Neue">
    <w:altName w:val="NumberOnly"/>
    <w:charset w:val="00"/>
    <w:family w:val="auto"/>
    <w:pitch w:val="default"/>
    <w:sig w:usb0="00000000" w:usb1="00000000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BAD" w:rsidRDefault="002B1076">
    <w:pPr>
      <w:pStyle w:val="a4"/>
      <w:jc w:val="center"/>
      <w:rPr>
        <w:sz w:val="28"/>
        <w:szCs w:val="28"/>
      </w:rPr>
    </w:pPr>
    <w:r w:rsidRPr="002B1076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6" type="#_x0000_t202" style="position:absolute;left:0;text-align:left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NJWO7QAAAABQEAAA8AAAAAAAAA&#10;AQAgAAAAIgAAAGRycy9kb3ducmV2LnhtbFBLAQIUABQAAAAIAIdO4kB3XOaQ4AEAALkDAAAOAAAA&#10;AAAAAAEAIAAAAB8BAABkcnMvZTJvRG9jLnhtbFBLBQYAAAAABgAGAFkBAABxBQAAAAA=&#10;" filled="f" stroked="f" strokeweight=".5pt">
          <v:textbox style="mso-next-textbox:#文本框 4;mso-fit-shape-to-text:t" inset="0,0,0,0">
            <w:txbxContent>
              <w:p w:rsidR="00284BAD" w:rsidRDefault="002B1076">
                <w:pPr>
                  <w:pStyle w:val="a4"/>
                </w:pPr>
                <w:fldSimple w:instr=" PAGE  \* MERGEFORMAT ">
                  <w:r w:rsidR="00073403"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margin"/>
        </v:shape>
      </w:pict>
    </w:r>
  </w:p>
  <w:p w:rsidR="00284BAD" w:rsidRDefault="002B1076">
    <w:pPr>
      <w:pStyle w:val="a4"/>
      <w:jc w:val="center"/>
      <w:rPr>
        <w:sz w:val="28"/>
        <w:szCs w:val="28"/>
      </w:rPr>
    </w:pPr>
    <w:r w:rsidRPr="002B1076">
      <w:rPr>
        <w:sz w:val="28"/>
      </w:rPr>
      <w:pict>
        <v:shape id="_x0000_s1025" type="#_x0000_t202" style="position:absolute;left:0;text-align:left;margin-left:0;margin-top:0;width:23.95pt;height:26.4pt;z-index:251660288;mso-position-horizontal:center;mso-position-horizontal-relative:margin" o:gfxdata="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AJOqjUAAAAAwEAAA8AAAAAAAAAAQAgAAAAIgAAAGRycy9k&#10;b3ducmV2LnhtbFBLAQIUABQAAAAIAIdO4kAr4BqGzQEAAIkDAAAOAAAAAAAAAAEAIAAAACMBAABk&#10;cnMvZTJvRG9jLnhtbFBLBQYAAAAABgAGAFkBAABiBQAAAAA=&#10;" filled="f" stroked="f" strokeweight="1.25pt">
          <v:textbox style="mso-next-textbox:#_x0000_s1025" inset="0,0,0,0">
            <w:txbxContent>
              <w:p w:rsidR="00284BAD" w:rsidRDefault="00284BAD">
                <w:pPr>
                  <w:pStyle w:val="a4"/>
                  <w:jc w:val="center"/>
                </w:pPr>
              </w:p>
              <w:p w:rsidR="00284BAD" w:rsidRDefault="00284BAD"/>
            </w:txbxContent>
          </v:textbox>
          <w10:wrap anchorx="margin"/>
        </v:shape>
      </w:pict>
    </w:r>
  </w:p>
  <w:p w:rsidR="00284BAD" w:rsidRDefault="00284B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DAD" w:rsidRDefault="005C2DAD" w:rsidP="000C2DE5">
      <w:r>
        <w:separator/>
      </w:r>
    </w:p>
  </w:footnote>
  <w:footnote w:type="continuationSeparator" w:id="1">
    <w:p w:rsidR="005C2DAD" w:rsidRDefault="005C2DAD" w:rsidP="000C2D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2DE5"/>
    <w:rsid w:val="00026F3E"/>
    <w:rsid w:val="00073403"/>
    <w:rsid w:val="000C2DE5"/>
    <w:rsid w:val="00106101"/>
    <w:rsid w:val="00114835"/>
    <w:rsid w:val="00154F22"/>
    <w:rsid w:val="001D7470"/>
    <w:rsid w:val="001E251C"/>
    <w:rsid w:val="00284BAD"/>
    <w:rsid w:val="002B1076"/>
    <w:rsid w:val="002C69EE"/>
    <w:rsid w:val="00317899"/>
    <w:rsid w:val="00350296"/>
    <w:rsid w:val="005A0CB7"/>
    <w:rsid w:val="005C2DAD"/>
    <w:rsid w:val="005E6997"/>
    <w:rsid w:val="00627066"/>
    <w:rsid w:val="00652EBA"/>
    <w:rsid w:val="00691BFE"/>
    <w:rsid w:val="006952DC"/>
    <w:rsid w:val="006955C1"/>
    <w:rsid w:val="006A6DD1"/>
    <w:rsid w:val="006C53AF"/>
    <w:rsid w:val="006D5A43"/>
    <w:rsid w:val="006E3B5B"/>
    <w:rsid w:val="00723D02"/>
    <w:rsid w:val="00754371"/>
    <w:rsid w:val="00767B1A"/>
    <w:rsid w:val="007A78E6"/>
    <w:rsid w:val="00865F76"/>
    <w:rsid w:val="008A157E"/>
    <w:rsid w:val="008A5FF1"/>
    <w:rsid w:val="00942586"/>
    <w:rsid w:val="009941D7"/>
    <w:rsid w:val="00AA1240"/>
    <w:rsid w:val="00AF6440"/>
    <w:rsid w:val="00BF7B53"/>
    <w:rsid w:val="00C07EC7"/>
    <w:rsid w:val="00C117B9"/>
    <w:rsid w:val="00C22C51"/>
    <w:rsid w:val="00C80A96"/>
    <w:rsid w:val="00C97ED0"/>
    <w:rsid w:val="00CC3122"/>
    <w:rsid w:val="00D02BBA"/>
    <w:rsid w:val="00D35575"/>
    <w:rsid w:val="00DF25B4"/>
    <w:rsid w:val="00E62864"/>
    <w:rsid w:val="00ED1C0B"/>
    <w:rsid w:val="00F537A9"/>
    <w:rsid w:val="00F9031C"/>
    <w:rsid w:val="00FA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2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2D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2D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2DE5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E699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E69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292</Words>
  <Characters>1667</Characters>
  <Application>Microsoft Office Word</Application>
  <DocSecurity>0</DocSecurity>
  <Lines>13</Lines>
  <Paragraphs>3</Paragraphs>
  <ScaleCrop>false</ScaleCrop>
  <Company>Microsoft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liteng</dc:creator>
  <cp:lastModifiedBy>wgp</cp:lastModifiedBy>
  <cp:revision>3</cp:revision>
  <cp:lastPrinted>2020-06-28T06:21:00Z</cp:lastPrinted>
  <dcterms:created xsi:type="dcterms:W3CDTF">2021-03-22T02:57:00Z</dcterms:created>
  <dcterms:modified xsi:type="dcterms:W3CDTF">2021-03-22T03:00:00Z</dcterms:modified>
</cp:coreProperties>
</file>